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1A" w:rsidRDefault="009E25A5" w:rsidP="00AA041A">
      <w:pPr>
        <w:pStyle w:val="Heading1"/>
        <w:jc w:val="right"/>
        <w:rPr>
          <w:rFonts w:ascii="Calibri" w:hAnsi="Calibri"/>
          <w:color w:val="auto"/>
          <w:lang w:eastAsia="fr-FR"/>
        </w:rPr>
      </w:pPr>
      <w:bookmarkStart w:id="0" w:name="_Toc479144010"/>
      <w:r>
        <w:rPr>
          <w:rFonts w:ascii="Calibri" w:hAnsi="Calibri"/>
          <w:color w:val="auto"/>
          <w:lang w:eastAsia="fr-FR"/>
        </w:rPr>
        <w:t>ANEXA 18</w:t>
      </w:r>
    </w:p>
    <w:p w:rsidR="00231791" w:rsidRPr="00F81319" w:rsidRDefault="00270234" w:rsidP="00231791">
      <w:pPr>
        <w:pStyle w:val="Heading1"/>
        <w:rPr>
          <w:rFonts w:ascii="Calibri" w:eastAsia="Calibri" w:hAnsi="Calibri"/>
          <w:b w:val="0"/>
          <w:color w:val="auto"/>
        </w:rPr>
      </w:pPr>
      <w:r w:rsidRPr="00F81319">
        <w:rPr>
          <w:rFonts w:ascii="Calibri" w:hAnsi="Calibri"/>
          <w:color w:val="auto"/>
          <w:lang w:eastAsia="fr-FR"/>
        </w:rPr>
        <w:t>E1.2.2</w:t>
      </w:r>
      <w:r w:rsidR="00231791" w:rsidRPr="00F81319">
        <w:rPr>
          <w:rFonts w:ascii="Calibri" w:hAnsi="Calibri"/>
          <w:color w:val="auto"/>
          <w:lang w:eastAsia="fr-FR"/>
        </w:rPr>
        <w:t xml:space="preserve">L  FIȘA DE </w:t>
      </w:r>
      <w:r w:rsidR="00593666">
        <w:rPr>
          <w:rFonts w:ascii="Calibri" w:hAnsi="Calibri"/>
          <w:color w:val="auto"/>
          <w:lang w:eastAsia="fr-FR"/>
        </w:rPr>
        <w:t>EVALUARE</w:t>
      </w:r>
      <w:bookmarkStart w:id="1" w:name="_GoBack"/>
      <w:bookmarkEnd w:id="1"/>
      <w:r w:rsidR="00231791" w:rsidRPr="00F81319">
        <w:rPr>
          <w:rFonts w:ascii="Calibri" w:hAnsi="Calibri"/>
          <w:color w:val="auto"/>
          <w:lang w:eastAsia="fr-FR"/>
        </w:rPr>
        <w:t xml:space="preserve"> </w:t>
      </w:r>
      <w:bookmarkEnd w:id="0"/>
      <w:r w:rsidR="00AA041A">
        <w:rPr>
          <w:rFonts w:ascii="Calibri" w:hAnsi="Calibri"/>
          <w:color w:val="auto"/>
          <w:lang w:eastAsia="fr-FR"/>
        </w:rPr>
        <w:t>GENERALA A PROIECTULUI</w:t>
      </w:r>
      <w:r w:rsidR="00231791" w:rsidRPr="00F81319">
        <w:rPr>
          <w:rFonts w:ascii="Calibri" w:hAnsi="Calibri"/>
          <w:color w:val="auto"/>
          <w:lang w:eastAsia="fr-FR"/>
        </w:rPr>
        <w:t xml:space="preserve">  </w:t>
      </w:r>
    </w:p>
    <w:p w:rsidR="00F12108" w:rsidRPr="008437BC" w:rsidRDefault="00F12108" w:rsidP="00231791">
      <w:pPr>
        <w:overflowPunct w:val="0"/>
        <w:autoSpaceDE w:val="0"/>
        <w:autoSpaceDN w:val="0"/>
        <w:adjustRightInd w:val="0"/>
        <w:spacing w:after="0" w:line="240" w:lineRule="auto"/>
        <w:textAlignment w:val="baseline"/>
        <w:rPr>
          <w:rFonts w:eastAsia="Times New Roman"/>
          <w:bCs/>
          <w:color w:val="00B050"/>
          <w:sz w:val="24"/>
          <w:szCs w:val="24"/>
          <w:lang w:eastAsia="fr-FR"/>
        </w:rPr>
      </w:pPr>
    </w:p>
    <w:p w:rsidR="00231791" w:rsidRPr="008437BC" w:rsidRDefault="00B815EF" w:rsidP="00231791">
      <w:pPr>
        <w:spacing w:after="0" w:line="240" w:lineRule="auto"/>
        <w:jc w:val="center"/>
        <w:rPr>
          <w:rFonts w:eastAsia="Times New Roman"/>
          <w:b/>
          <w:bCs/>
          <w:sz w:val="28"/>
          <w:szCs w:val="28"/>
        </w:rPr>
      </w:pPr>
      <w:r>
        <w:rPr>
          <w:rFonts w:eastAsia="Times New Roman"/>
          <w:b/>
          <w:bCs/>
          <w:sz w:val="28"/>
          <w:szCs w:val="28"/>
        </w:rPr>
        <w:t>Măsura 1 / 2</w:t>
      </w:r>
      <w:r w:rsidR="00231791" w:rsidRPr="008437BC">
        <w:rPr>
          <w:rFonts w:eastAsia="Times New Roman"/>
          <w:b/>
          <w:bCs/>
          <w:sz w:val="28"/>
          <w:szCs w:val="28"/>
        </w:rPr>
        <w:t xml:space="preserve">A </w:t>
      </w:r>
    </w:p>
    <w:p w:rsidR="00CE576D" w:rsidRPr="006B42E9" w:rsidRDefault="00CE576D" w:rsidP="00CE576D">
      <w:pPr>
        <w:spacing w:after="0" w:line="240" w:lineRule="auto"/>
        <w:jc w:val="center"/>
        <w:rPr>
          <w:rFonts w:eastAsia="Times New Roman"/>
          <w:b/>
          <w:bCs/>
          <w:sz w:val="28"/>
          <w:szCs w:val="28"/>
        </w:rPr>
      </w:pPr>
      <w:r w:rsidRPr="006B42E9">
        <w:rPr>
          <w:rFonts w:eastAsia="Times New Roman"/>
          <w:b/>
          <w:bCs/>
          <w:sz w:val="28"/>
          <w:szCs w:val="28"/>
        </w:rPr>
        <w:t>Investiții în exploatații agricole și în procesarea produselor agricole</w:t>
      </w:r>
    </w:p>
    <w:p w:rsidR="00CE576D" w:rsidRDefault="00CE576D" w:rsidP="00231791">
      <w:pPr>
        <w:spacing w:after="0" w:line="240" w:lineRule="auto"/>
        <w:contextualSpacing/>
        <w:jc w:val="center"/>
        <w:rPr>
          <w:sz w:val="24"/>
          <w:szCs w:val="24"/>
        </w:rPr>
      </w:pPr>
    </w:p>
    <w:p w:rsidR="00231791" w:rsidRPr="008437BC" w:rsidRDefault="00231791" w:rsidP="00231791">
      <w:pPr>
        <w:spacing w:after="0" w:line="240" w:lineRule="auto"/>
        <w:contextualSpacing/>
        <w:jc w:val="center"/>
        <w:rPr>
          <w:sz w:val="24"/>
          <w:szCs w:val="24"/>
        </w:rPr>
      </w:pPr>
      <w:r w:rsidRPr="008437BC">
        <w:rPr>
          <w:sz w:val="24"/>
          <w:szCs w:val="24"/>
        </w:rPr>
        <w:t xml:space="preserve">Informaţii generale obligatorii cu privire la solicitant </w:t>
      </w:r>
    </w:p>
    <w:p w:rsidR="00231791" w:rsidRPr="008437BC" w:rsidRDefault="00231791" w:rsidP="00231791">
      <w:pPr>
        <w:overflowPunct w:val="0"/>
        <w:autoSpaceDE w:val="0"/>
        <w:autoSpaceDN w:val="0"/>
        <w:adjustRightInd w:val="0"/>
        <w:spacing w:after="0" w:line="240" w:lineRule="auto"/>
        <w:contextualSpacing/>
        <w:jc w:val="center"/>
        <w:textAlignment w:val="baseline"/>
        <w:rPr>
          <w:rFonts w:cs="Calibri"/>
          <w:bCs/>
          <w:sz w:val="24"/>
          <w:szCs w:val="24"/>
          <w:lang w:val="it-IT" w:eastAsia="fr-FR"/>
        </w:rPr>
      </w:pPr>
      <w:r w:rsidRPr="008437BC">
        <w:rPr>
          <w:rFonts w:cs="Calibri"/>
          <w:bCs/>
          <w:sz w:val="24"/>
          <w:szCs w:val="24"/>
          <w:lang w:eastAsia="fr-FR"/>
        </w:rPr>
        <w:t xml:space="preserve">(verificare </w:t>
      </w:r>
      <w:r w:rsidRPr="008437BC">
        <w:rPr>
          <w:rFonts w:cs="Calibri"/>
          <w:bCs/>
          <w:sz w:val="24"/>
          <w:szCs w:val="24"/>
          <w:lang w:val="it-IT" w:eastAsia="fr-FR"/>
        </w:rPr>
        <w:t>realizată de către expertul GAL Codru Moma)</w:t>
      </w: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231791" w:rsidRPr="008437BC" w:rsidRDefault="00231791" w:rsidP="00231791">
      <w:pPr>
        <w:overflowPunct w:val="0"/>
        <w:autoSpaceDE w:val="0"/>
        <w:autoSpaceDN w:val="0"/>
        <w:adjustRightInd w:val="0"/>
        <w:spacing w:after="0" w:line="240" w:lineRule="auto"/>
        <w:textAlignment w:val="baseline"/>
        <w:rPr>
          <w:rFonts w:eastAsia="Times New Roman"/>
          <w:b/>
          <w:bCs/>
          <w:sz w:val="24"/>
          <w:szCs w:val="24"/>
          <w:lang w:eastAsia="fr-FR"/>
        </w:rPr>
      </w:pPr>
    </w:p>
    <w:p w:rsidR="00AA041A" w:rsidRPr="00AA041A" w:rsidRDefault="00AA041A" w:rsidP="00AA041A">
      <w:pPr>
        <w:spacing w:after="0" w:line="240" w:lineRule="auto"/>
        <w:contextualSpacing/>
        <w:jc w:val="both"/>
        <w:rPr>
          <w:rFonts w:eastAsia="Times New Roman"/>
          <w:bCs/>
          <w:sz w:val="24"/>
          <w:szCs w:val="24"/>
          <w:lang w:eastAsia="fr-FR"/>
        </w:rPr>
      </w:pPr>
      <w:r w:rsidRPr="00AA041A">
        <w:rPr>
          <w:rFonts w:eastAsia="Times New Roman"/>
          <w:bCs/>
          <w:sz w:val="24"/>
          <w:szCs w:val="24"/>
          <w:lang w:eastAsia="fr-FR"/>
        </w:rPr>
        <w:t>Denumire solicitant:_____________________________________________________</w:t>
      </w:r>
    </w:p>
    <w:p w:rsidR="00AA041A" w:rsidRPr="00AA041A" w:rsidRDefault="00AA041A" w:rsidP="00AA041A">
      <w:pPr>
        <w:spacing w:after="0" w:line="240" w:lineRule="auto"/>
        <w:contextualSpacing/>
        <w:jc w:val="both"/>
        <w:rPr>
          <w:rFonts w:eastAsia="Times New Roman"/>
          <w:bCs/>
          <w:sz w:val="24"/>
          <w:szCs w:val="24"/>
          <w:lang w:eastAsia="fr-FR"/>
        </w:rPr>
      </w:pPr>
      <w:r w:rsidRPr="00AA041A">
        <w:rPr>
          <w:rFonts w:eastAsia="Times New Roman"/>
          <w:bCs/>
          <w:sz w:val="24"/>
          <w:szCs w:val="24"/>
          <w:lang w:eastAsia="fr-FR"/>
        </w:rPr>
        <w:t>Titlu proiect: ___________________________________________________________</w:t>
      </w:r>
    </w:p>
    <w:p w:rsidR="00AA041A" w:rsidRPr="00AA041A" w:rsidRDefault="00AA041A" w:rsidP="00AA041A">
      <w:pPr>
        <w:spacing w:after="0" w:line="240" w:lineRule="auto"/>
        <w:contextualSpacing/>
        <w:jc w:val="both"/>
        <w:rPr>
          <w:rFonts w:eastAsia="Times New Roman"/>
          <w:bCs/>
          <w:sz w:val="24"/>
          <w:szCs w:val="24"/>
          <w:lang w:eastAsia="fr-FR"/>
        </w:rPr>
      </w:pPr>
    </w:p>
    <w:p w:rsidR="00AA041A" w:rsidRPr="00AA041A" w:rsidRDefault="00AA041A" w:rsidP="00AA041A">
      <w:pPr>
        <w:spacing w:after="0" w:line="240" w:lineRule="auto"/>
        <w:contextualSpacing/>
        <w:jc w:val="both"/>
        <w:rPr>
          <w:rFonts w:eastAsia="Times New Roman"/>
          <w:bCs/>
          <w:sz w:val="24"/>
          <w:szCs w:val="24"/>
          <w:lang w:eastAsia="fr-FR"/>
        </w:rPr>
      </w:pPr>
      <w:r w:rsidRPr="00AA041A">
        <w:rPr>
          <w:rFonts w:eastAsia="Times New Roman"/>
          <w:bCs/>
          <w:sz w:val="24"/>
          <w:szCs w:val="24"/>
          <w:lang w:eastAsia="fr-FR"/>
        </w:rPr>
        <w:t>Data înregistrării proiectului la GAL: _________________________________________</w:t>
      </w:r>
    </w:p>
    <w:p w:rsidR="00AA041A" w:rsidRPr="00AA041A" w:rsidRDefault="00AA041A" w:rsidP="00AA041A">
      <w:pPr>
        <w:spacing w:after="0" w:line="240" w:lineRule="auto"/>
        <w:contextualSpacing/>
        <w:jc w:val="both"/>
        <w:rPr>
          <w:rFonts w:eastAsia="Times New Roman"/>
          <w:bCs/>
          <w:i/>
          <w:sz w:val="24"/>
          <w:szCs w:val="24"/>
          <w:lang w:eastAsia="fr-FR"/>
        </w:rPr>
      </w:pPr>
      <w:r w:rsidRPr="00AA041A">
        <w:rPr>
          <w:rFonts w:eastAsia="Times New Roman"/>
          <w:bCs/>
          <w:sz w:val="24"/>
          <w:szCs w:val="24"/>
          <w:lang w:eastAsia="fr-FR"/>
        </w:rPr>
        <w:t>Structura responsabilă de verificarea proiectului: ..............</w:t>
      </w:r>
    </w:p>
    <w:p w:rsidR="00AA041A" w:rsidRPr="00AA041A" w:rsidRDefault="00AA041A" w:rsidP="00AA041A">
      <w:pPr>
        <w:spacing w:after="0" w:line="240" w:lineRule="auto"/>
        <w:contextualSpacing/>
        <w:jc w:val="both"/>
        <w:rPr>
          <w:rFonts w:eastAsia="Times New Roman"/>
          <w:bCs/>
          <w:sz w:val="24"/>
          <w:szCs w:val="24"/>
          <w:lang w:eastAsia="fr-FR"/>
        </w:rPr>
      </w:pPr>
    </w:p>
    <w:p w:rsidR="00AA041A" w:rsidRPr="00AA041A" w:rsidRDefault="00AA041A" w:rsidP="00AA041A">
      <w:pPr>
        <w:spacing w:after="0" w:line="240" w:lineRule="auto"/>
        <w:contextualSpacing/>
        <w:jc w:val="both"/>
        <w:rPr>
          <w:rFonts w:eastAsia="Times New Roman"/>
          <w:bCs/>
          <w:sz w:val="24"/>
          <w:szCs w:val="24"/>
          <w:lang w:eastAsia="fr-FR"/>
        </w:rPr>
      </w:pPr>
      <w:r w:rsidRPr="00AA041A">
        <w:rPr>
          <w:rFonts w:eastAsia="Times New Roman"/>
          <w:bCs/>
          <w:sz w:val="24"/>
          <w:szCs w:val="24"/>
          <w:lang w:eastAsia="fr-FR"/>
        </w:rPr>
        <w:t xml:space="preserve">Obiectivele proiectului se încadrează în prevederile Reg.  (UE) nr. 1305/2013, art. …………….. </w:t>
      </w:r>
    </w:p>
    <w:p w:rsidR="00AA041A" w:rsidRPr="00AA041A" w:rsidRDefault="00AA041A" w:rsidP="00AA041A">
      <w:pPr>
        <w:spacing w:after="0" w:line="240" w:lineRule="auto"/>
        <w:contextualSpacing/>
        <w:jc w:val="both"/>
        <w:rPr>
          <w:rFonts w:eastAsia="Times New Roman"/>
          <w:bCs/>
          <w:sz w:val="24"/>
          <w:szCs w:val="24"/>
          <w:lang w:eastAsia="fr-FR"/>
        </w:rPr>
      </w:pPr>
      <w:r w:rsidRPr="00AA041A">
        <w:rPr>
          <w:rFonts w:eastAsia="Times New Roman"/>
          <w:bCs/>
          <w:sz w:val="24"/>
          <w:szCs w:val="24"/>
          <w:lang w:eastAsia="fr-FR"/>
        </w:rPr>
        <w:t>Amplasare proiect (localitate):_______________________________________________</w:t>
      </w:r>
    </w:p>
    <w:p w:rsidR="00AA041A" w:rsidRPr="00AA041A" w:rsidRDefault="00AA041A" w:rsidP="00AA041A">
      <w:pPr>
        <w:spacing w:after="0" w:line="240" w:lineRule="auto"/>
        <w:contextualSpacing/>
        <w:jc w:val="both"/>
        <w:rPr>
          <w:rFonts w:eastAsia="Times New Roman"/>
          <w:bCs/>
          <w:sz w:val="24"/>
          <w:szCs w:val="24"/>
          <w:lang w:eastAsia="fr-FR"/>
        </w:rPr>
      </w:pPr>
      <w:r w:rsidRPr="00AA041A">
        <w:rPr>
          <w:rFonts w:eastAsia="Times New Roman"/>
          <w:bCs/>
          <w:sz w:val="24"/>
          <w:szCs w:val="24"/>
          <w:lang w:eastAsia="fr-FR"/>
        </w:rPr>
        <w:t>Statut juridic solicitant:_____________________________________________________</w:t>
      </w:r>
    </w:p>
    <w:p w:rsidR="00AA041A" w:rsidRPr="00AA041A" w:rsidRDefault="00AA041A" w:rsidP="00AA041A">
      <w:pPr>
        <w:spacing w:after="0" w:line="240" w:lineRule="auto"/>
        <w:contextualSpacing/>
        <w:jc w:val="both"/>
        <w:rPr>
          <w:rFonts w:eastAsia="Times New Roman"/>
          <w:bCs/>
          <w:i/>
          <w:sz w:val="24"/>
          <w:szCs w:val="24"/>
          <w:u w:val="single"/>
          <w:lang w:eastAsia="fr-FR"/>
        </w:rPr>
      </w:pPr>
      <w:r w:rsidRPr="00AA041A">
        <w:rPr>
          <w:rFonts w:eastAsia="Times New Roman"/>
          <w:bCs/>
          <w:i/>
          <w:sz w:val="24"/>
          <w:szCs w:val="24"/>
          <w:u w:val="single"/>
          <w:lang w:eastAsia="fr-FR"/>
        </w:rPr>
        <w:t>Date personale reprezentant legal</w:t>
      </w:r>
    </w:p>
    <w:p w:rsidR="00AA041A" w:rsidRPr="00AA041A" w:rsidRDefault="00AA041A" w:rsidP="00AA041A">
      <w:pPr>
        <w:spacing w:after="0" w:line="240" w:lineRule="auto"/>
        <w:contextualSpacing/>
        <w:jc w:val="both"/>
        <w:rPr>
          <w:rFonts w:eastAsia="Times New Roman"/>
          <w:bCs/>
          <w:sz w:val="24"/>
          <w:szCs w:val="24"/>
          <w:lang w:eastAsia="fr-FR"/>
        </w:rPr>
      </w:pPr>
      <w:r w:rsidRPr="00AA041A">
        <w:rPr>
          <w:rFonts w:eastAsia="Times New Roman"/>
          <w:bCs/>
          <w:sz w:val="24"/>
          <w:szCs w:val="24"/>
          <w:lang w:eastAsia="fr-FR"/>
        </w:rPr>
        <w:t>Nume: _______________________________</w:t>
      </w:r>
    </w:p>
    <w:p w:rsidR="00AA041A" w:rsidRPr="00AA041A" w:rsidRDefault="00AA041A" w:rsidP="00AA041A">
      <w:pPr>
        <w:spacing w:after="0" w:line="240" w:lineRule="auto"/>
        <w:contextualSpacing/>
        <w:jc w:val="both"/>
        <w:rPr>
          <w:rFonts w:eastAsia="Times New Roman"/>
          <w:bCs/>
          <w:sz w:val="24"/>
          <w:szCs w:val="24"/>
          <w:lang w:eastAsia="fr-FR"/>
        </w:rPr>
      </w:pPr>
      <w:r w:rsidRPr="00AA041A">
        <w:rPr>
          <w:rFonts w:eastAsia="Times New Roman"/>
          <w:bCs/>
          <w:sz w:val="24"/>
          <w:szCs w:val="24"/>
          <w:lang w:eastAsia="fr-FR"/>
        </w:rPr>
        <w:t>Prenume:____________________________</w:t>
      </w:r>
    </w:p>
    <w:p w:rsidR="00231791" w:rsidRDefault="00AA041A" w:rsidP="00AA041A">
      <w:pPr>
        <w:spacing w:after="0" w:line="240" w:lineRule="auto"/>
        <w:contextualSpacing/>
        <w:jc w:val="both"/>
        <w:rPr>
          <w:rFonts w:eastAsia="Times New Roman"/>
          <w:bCs/>
          <w:sz w:val="24"/>
          <w:szCs w:val="24"/>
          <w:lang w:eastAsia="fr-FR"/>
        </w:rPr>
      </w:pPr>
      <w:r w:rsidRPr="00AA041A">
        <w:rPr>
          <w:rFonts w:eastAsia="Times New Roman"/>
          <w:bCs/>
          <w:sz w:val="24"/>
          <w:szCs w:val="24"/>
          <w:lang w:eastAsia="fr-FR"/>
        </w:rPr>
        <w:t>Funcţie reprezentant legal:___________________________________________________</w:t>
      </w:r>
    </w:p>
    <w:p w:rsidR="00AA041A" w:rsidRDefault="00AA041A" w:rsidP="00AA041A">
      <w:pPr>
        <w:spacing w:after="0" w:line="240" w:lineRule="auto"/>
        <w:contextualSpacing/>
        <w:jc w:val="both"/>
        <w:rPr>
          <w:rFonts w:eastAsia="Times New Roman"/>
          <w:bCs/>
          <w:sz w:val="24"/>
          <w:szCs w:val="24"/>
          <w:lang w:eastAsia="fr-FR"/>
        </w:rPr>
      </w:pPr>
    </w:p>
    <w:p w:rsidR="00AA041A" w:rsidRDefault="00AA041A" w:rsidP="00AA041A">
      <w:pPr>
        <w:spacing w:after="0" w:line="240" w:lineRule="auto"/>
        <w:contextualSpacing/>
        <w:jc w:val="both"/>
        <w:rPr>
          <w:rFonts w:eastAsia="Times New Roman"/>
          <w:sz w:val="24"/>
          <w:szCs w:val="24"/>
        </w:rPr>
      </w:pPr>
    </w:p>
    <w:p w:rsidR="00EA25A8" w:rsidRDefault="00EA25A8" w:rsidP="00EA25A8">
      <w:pPr>
        <w:rPr>
          <w:rFonts w:cs="Calibri"/>
          <w:b/>
          <w:sz w:val="24"/>
          <w:szCs w:val="24"/>
        </w:rPr>
      </w:pPr>
      <w:r w:rsidRPr="00684018">
        <w:rPr>
          <w:rFonts w:cs="Calibri"/>
          <w:b/>
          <w:sz w:val="24"/>
          <w:szCs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6"/>
        <w:gridCol w:w="685"/>
        <w:gridCol w:w="531"/>
        <w:gridCol w:w="1034"/>
      </w:tblGrid>
      <w:tr w:rsidR="009C74A3" w:rsidRPr="006723F4" w:rsidTr="009A2F81">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Verificare efectuată</w:t>
            </w:r>
          </w:p>
        </w:tc>
      </w:tr>
      <w:tr w:rsidR="009C74A3" w:rsidRPr="006723F4" w:rsidTr="009A2F8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74A3" w:rsidRPr="002D2CD1" w:rsidRDefault="009C74A3" w:rsidP="009A2F81">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NU ESTE CAZUL</w:t>
            </w: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jc w:val="both"/>
              <w:rPr>
                <w:rFonts w:ascii="Calibri" w:hAnsi="Calibri"/>
                <w:lang w:val="ro-RO"/>
              </w:rPr>
            </w:pPr>
            <w:r>
              <w:rPr>
                <w:rFonts w:ascii="Calibri" w:hAnsi="Calibri"/>
                <w:lang w:val="ro-RO"/>
              </w:rPr>
              <w:t>1</w:t>
            </w:r>
            <w:r w:rsidRPr="002D2CD1">
              <w:rPr>
                <w:rFonts w:ascii="Calibri" w:hAnsi="Calibri"/>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9C74A3" w:rsidRPr="006723F4" w:rsidTr="009A2F81">
        <w:trPr>
          <w:trHeight w:val="566"/>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jc w:val="both"/>
              <w:rPr>
                <w:rFonts w:ascii="Calibri" w:hAnsi="Calibri"/>
                <w:lang w:val="ro-RO"/>
              </w:rPr>
            </w:pPr>
            <w:r>
              <w:rPr>
                <w:rFonts w:ascii="Calibri" w:hAnsi="Calibri"/>
                <w:lang w:val="ro-RO"/>
              </w:rPr>
              <w:t>2</w:t>
            </w:r>
            <w:r w:rsidRPr="002D2CD1">
              <w:rPr>
                <w:rFonts w:ascii="Calibri" w:hAnsi="Calibri"/>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9C74A3" w:rsidRPr="006723F4" w:rsidTr="009A2F81">
        <w:trPr>
          <w:trHeight w:val="1167"/>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jc w:val="both"/>
              <w:rPr>
                <w:rFonts w:ascii="Calibri" w:hAnsi="Calibri"/>
                <w:lang w:val="ro-RO"/>
              </w:rPr>
            </w:pPr>
            <w:r>
              <w:rPr>
                <w:rFonts w:ascii="Calibri" w:hAnsi="Calibri"/>
                <w:lang w:val="ro-RO"/>
              </w:rPr>
              <w:lastRenderedPageBreak/>
              <w:t>3</w:t>
            </w:r>
            <w:r w:rsidRPr="002D2CD1">
              <w:rPr>
                <w:rFonts w:ascii="Calibri" w:hAnsi="Calibri"/>
                <w:lang w:val="ro-RO"/>
              </w:rPr>
              <w:t xml:space="preserve"> Solicitantul are în implementare proiecte în cadrul uneia dintre măsurile 141, 112, 411-141, 411-112, aferente PNDR 2007 – 2013 sau are proiect depus pe submăsura 6.1 sau 6.3 şi nu i s-a acordat încă cea de-a doua tranşă de plată? </w:t>
            </w:r>
          </w:p>
          <w:p w:rsidR="009C74A3" w:rsidRPr="002D2CD1" w:rsidRDefault="009C74A3" w:rsidP="009A2F81">
            <w:pPr>
              <w:pStyle w:val="NormalWeb"/>
              <w:spacing w:before="120" w:after="120"/>
              <w:jc w:val="both"/>
              <w:rPr>
                <w:rFonts w:ascii="Calibri" w:hAnsi="Calibri"/>
                <w:i/>
                <w:lang w:val="ro-RO"/>
              </w:rPr>
            </w:pPr>
            <w:r w:rsidRPr="002D2CD1">
              <w:rPr>
                <w:rFonts w:ascii="Calibri" w:hAnsi="Calibri"/>
                <w:i/>
                <w:lang w:val="ro-RO"/>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05B00" w:rsidRPr="006723F4" w:rsidTr="009A2F81">
        <w:trPr>
          <w:trHeight w:val="1167"/>
        </w:trPr>
        <w:tc>
          <w:tcPr>
            <w:tcW w:w="0" w:type="auto"/>
            <w:tcBorders>
              <w:top w:val="single" w:sz="4" w:space="0" w:color="auto"/>
              <w:left w:val="single" w:sz="4" w:space="0" w:color="auto"/>
              <w:bottom w:val="single" w:sz="4" w:space="0" w:color="auto"/>
              <w:right w:val="single" w:sz="4" w:space="0" w:color="auto"/>
            </w:tcBorders>
          </w:tcPr>
          <w:p w:rsidR="00905B00" w:rsidRPr="00905B00" w:rsidRDefault="00905B00" w:rsidP="00905B00">
            <w:pPr>
              <w:pStyle w:val="NormalWeb"/>
              <w:spacing w:before="120" w:after="120"/>
              <w:jc w:val="both"/>
              <w:rPr>
                <w:rFonts w:ascii="Calibri" w:hAnsi="Calibri"/>
                <w:lang w:val="ro-RO"/>
              </w:rPr>
            </w:pPr>
            <w:r w:rsidRPr="00905B00">
              <w:rPr>
                <w:rFonts w:ascii="Calibri" w:hAnsi="Calibri"/>
                <w:lang w:val="ro-RO"/>
              </w:rPr>
              <w:t>4 Solicitantul nu trebuie să fie în dificultate, în conformitate cu legislația în vigoare</w:t>
            </w:r>
          </w:p>
          <w:p w:rsidR="00905B00" w:rsidRDefault="00905B00" w:rsidP="00905B00">
            <w:pPr>
              <w:pStyle w:val="NormalWeb"/>
              <w:spacing w:before="120" w:after="120"/>
              <w:jc w:val="both"/>
              <w:rPr>
                <w:rFonts w:ascii="Calibri" w:hAnsi="Calibri"/>
                <w:lang w:val="ro-RO"/>
              </w:rPr>
            </w:pPr>
            <w:r w:rsidRPr="00905B00">
              <w:rPr>
                <w:rFonts w:ascii="Calibri" w:hAnsi="Calibri"/>
                <w:lang w:val="ro-RO"/>
              </w:rPr>
              <w:t xml:space="preserve">(doar pentru proiectele cu obiective care se încadrează în prevederile art. 17, alin (1), lit. b) </w:t>
            </w:r>
            <w:r>
              <w:rPr>
                <w:rFonts w:ascii="Calibri" w:hAnsi="Calibri"/>
                <w:lang w:val="ro-RO"/>
              </w:rPr>
              <w:t>– cele care au componenta de procesare</w:t>
            </w:r>
          </w:p>
        </w:tc>
        <w:tc>
          <w:tcPr>
            <w:tcW w:w="0" w:type="auto"/>
            <w:tcBorders>
              <w:top w:val="single" w:sz="4" w:space="0" w:color="auto"/>
              <w:left w:val="single" w:sz="4" w:space="0" w:color="auto"/>
              <w:bottom w:val="single" w:sz="4" w:space="0" w:color="auto"/>
              <w:right w:val="single" w:sz="4" w:space="0" w:color="auto"/>
            </w:tcBorders>
            <w:vAlign w:val="center"/>
          </w:tcPr>
          <w:p w:rsidR="00905B00" w:rsidRPr="002D2CD1" w:rsidRDefault="00905B00" w:rsidP="00905B00">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05B00" w:rsidRPr="002D2CD1" w:rsidRDefault="00905B00" w:rsidP="00905B00">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05B00" w:rsidRPr="002D2CD1" w:rsidRDefault="00905B00" w:rsidP="00905B00">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c>
          <w:tcPr>
            <w:tcW w:w="0" w:type="auto"/>
            <w:gridSpan w:val="3"/>
            <w:tcBorders>
              <w:top w:val="single" w:sz="4" w:space="0" w:color="auto"/>
              <w:left w:val="nil"/>
              <w:bottom w:val="single" w:sz="4" w:space="0" w:color="auto"/>
              <w:right w:val="nil"/>
            </w:tcBorders>
          </w:tcPr>
          <w:p w:rsidR="009C74A3" w:rsidRPr="002D2CD1" w:rsidRDefault="009C74A3" w:rsidP="009A2F81">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9C74A3" w:rsidRPr="002D2CD1" w:rsidRDefault="009C74A3" w:rsidP="009A2F81">
            <w:pPr>
              <w:pStyle w:val="NormalWeb"/>
              <w:spacing w:before="120" w:after="120"/>
              <w:rPr>
                <w:rFonts w:ascii="Calibri" w:hAnsi="Calibri"/>
                <w:lang w:val="ro-RO"/>
              </w:rPr>
            </w:pPr>
          </w:p>
        </w:tc>
      </w:tr>
      <w:tr w:rsidR="009C74A3" w:rsidRPr="006723F4" w:rsidTr="009A2F81">
        <w:trPr>
          <w:trHeight w:val="295"/>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t>Verificare efectuată</w:t>
            </w:r>
          </w:p>
        </w:tc>
      </w:tr>
      <w:tr w:rsidR="009C74A3" w:rsidRPr="00412201" w:rsidTr="009A2F81">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74A3" w:rsidRPr="002D2CD1" w:rsidRDefault="009C74A3" w:rsidP="009A2F81">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rPr>
            </w:pPr>
            <w:r w:rsidRPr="002D2CD1">
              <w:rPr>
                <w:rFonts w:ascii="Calibri" w:hAnsi="Calibri"/>
                <w:b/>
                <w:lang w:val="ro-RO"/>
              </w:rPr>
              <w:t>DA</w:t>
            </w:r>
            <w:r w:rsidRPr="002D2CD1">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rPr>
            </w:pPr>
            <w:r w:rsidRPr="002D2CD1">
              <w:rPr>
                <w:rFonts w:ascii="Calibri" w:hAnsi="Calibri"/>
                <w:b/>
                <w:lang w:val="ro-RO"/>
              </w:rPr>
              <w:t>Nu este cazul</w:t>
            </w: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C74A3" w:rsidRPr="002D2CD1" w:rsidRDefault="009C74A3" w:rsidP="009A2F81">
            <w:pPr>
              <w:pStyle w:val="NormalWeb"/>
              <w:spacing w:before="120" w:after="120"/>
              <w:rPr>
                <w:rFonts w:ascii="Calibri" w:hAnsi="Calibri"/>
                <w:lang w:val="ro-RO"/>
              </w:rPr>
            </w:pPr>
            <w:r w:rsidRPr="002D2CD1">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7D0B5E" w:rsidRPr="00412201" w:rsidTr="009A2F8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D0B5E" w:rsidRDefault="007D0B5E" w:rsidP="007D0B5E">
            <w:pPr>
              <w:spacing w:before="120" w:after="120" w:line="240" w:lineRule="auto"/>
              <w:jc w:val="both"/>
              <w:rPr>
                <w:sz w:val="24"/>
              </w:rPr>
            </w:pPr>
            <w:r w:rsidRPr="002D2CD1">
              <w:rPr>
                <w:sz w:val="24"/>
              </w:rPr>
              <w:t xml:space="preserve">EG3 Investiția va fi precedată de o evaluare a impactului preconizat asupra mediului dacă aceasta poate avea efecte negative asupra mediului, în conformitate cu legislația în vigoare, menționată în cap. 8.1 din PNDR 2014-2020. </w:t>
            </w:r>
          </w:p>
          <w:p w:rsidR="007D0B5E" w:rsidRPr="002D2CD1" w:rsidRDefault="007D0B5E" w:rsidP="007D0B5E">
            <w:pPr>
              <w:spacing w:before="120" w:after="120" w:line="240" w:lineRule="auto"/>
              <w:jc w:val="both"/>
              <w:rPr>
                <w:i/>
                <w:sz w:val="24"/>
              </w:rPr>
            </w:pPr>
            <w:r>
              <w:rPr>
                <w:i/>
                <w:sz w:val="24"/>
              </w:rPr>
              <w:t xml:space="preserve">Nu se aplică pentru proiectele </w:t>
            </w:r>
            <w:r w:rsidRPr="002D2CD1">
              <w:rPr>
                <w:i/>
                <w:sz w:val="24"/>
                <w:lang w:val="en-US"/>
              </w:rPr>
              <w:t>cu obiective care se încadrează în prevederile art. 19, alin. (1), lit. (b</w:t>
            </w:r>
            <w:r>
              <w:rPr>
                <w:i/>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0B5E" w:rsidRPr="002D2CD1" w:rsidRDefault="007D0B5E" w:rsidP="007D0B5E">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7D0B5E" w:rsidRPr="002D2CD1" w:rsidRDefault="007D0B5E" w:rsidP="007D0B5E">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7D0B5E" w:rsidRPr="002D2CD1" w:rsidRDefault="007D0B5E" w:rsidP="007D0B5E">
            <w:pPr>
              <w:pStyle w:val="NormalWeb"/>
              <w:spacing w:before="120" w:after="120"/>
              <w:rPr>
                <w:rFonts w:ascii="Calibri" w:hAnsi="Calibri"/>
              </w:rPr>
            </w:pPr>
          </w:p>
        </w:tc>
      </w:tr>
      <w:tr w:rsidR="007D0B5E" w:rsidRPr="00412201" w:rsidTr="009A2F81">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D0B5E" w:rsidRPr="00552D49" w:rsidRDefault="007D0B5E" w:rsidP="007D0B5E">
            <w:pPr>
              <w:pStyle w:val="NormalWeb"/>
              <w:tabs>
                <w:tab w:val="left" w:pos="284"/>
              </w:tabs>
              <w:spacing w:before="120" w:after="120"/>
              <w:jc w:val="both"/>
              <w:rPr>
                <w:rFonts w:ascii="Calibri" w:hAnsi="Calibri"/>
                <w:lang w:val="fr-FR"/>
              </w:rPr>
            </w:pPr>
            <w:r w:rsidRPr="002D2CD1">
              <w:rPr>
                <w:rFonts w:ascii="Calibri" w:hAnsi="Calibri"/>
                <w:lang w:val="ro-RO"/>
              </w:rPr>
              <w:t>EG4 Viabilitatea economică a investiției trebuie să fie demonstrată în baza documenta</w:t>
            </w:r>
            <w:r>
              <w:rPr>
                <w:rFonts w:ascii="Calibri" w:hAnsi="Calibri"/>
                <w:lang w:val="ro-RO"/>
              </w:rPr>
              <w:t>ț</w:t>
            </w:r>
            <w:r w:rsidRPr="002D2CD1">
              <w:rPr>
                <w:rFonts w:ascii="Calibri" w:hAnsi="Calibri"/>
                <w:lang w:val="ro-RO"/>
              </w:rPr>
              <w: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0B5E" w:rsidRPr="002D2CD1" w:rsidRDefault="007D0B5E" w:rsidP="007D0B5E">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7D0B5E" w:rsidRPr="002D2CD1" w:rsidRDefault="007D0B5E" w:rsidP="007D0B5E">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7D0B5E" w:rsidRPr="002D2CD1" w:rsidRDefault="007D0B5E" w:rsidP="007D0B5E">
            <w:pPr>
              <w:pStyle w:val="NormalWeb"/>
              <w:spacing w:before="120" w:after="120"/>
              <w:rPr>
                <w:rFonts w:ascii="Calibri" w:hAnsi="Calibri"/>
              </w:rPr>
            </w:pP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9C74A3" w:rsidRPr="002D2CD1" w:rsidRDefault="009C74A3" w:rsidP="009A2F81">
            <w:pPr>
              <w:pStyle w:val="NormalWeb"/>
              <w:spacing w:before="120" w:after="120"/>
              <w:rPr>
                <w:rFonts w:ascii="Calibri" w:hAnsi="Calibri"/>
                <w:lang w:val="ro-RO"/>
              </w:rPr>
            </w:pPr>
          </w:p>
        </w:tc>
      </w:tr>
      <w:tr w:rsidR="009C74A3" w:rsidRPr="006723F4" w:rsidTr="0063784F">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EG6 Investiția va respecta legislaţia în vigoare din domeniul: sănătății publice, sanitar-veter</w:t>
            </w:r>
            <w:r w:rsidR="00A623B7">
              <w:rPr>
                <w:rFonts w:ascii="Calibri" w:hAnsi="Calibri"/>
                <w:lang w:val="ro-RO"/>
              </w:rPr>
              <w:t>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74A3" w:rsidRPr="002D2CD1" w:rsidRDefault="009C74A3" w:rsidP="009A2F81">
            <w:pPr>
              <w:pStyle w:val="NormalWeb"/>
              <w:spacing w:before="120" w:after="120"/>
              <w:rPr>
                <w:rFonts w:ascii="Calibri" w:hAnsi="Calibri"/>
                <w:lang w:val="ro-RO"/>
              </w:rPr>
            </w:pPr>
          </w:p>
        </w:tc>
      </w:tr>
      <w:tr w:rsidR="009C74A3" w:rsidRPr="006723F4" w:rsidTr="009A2F81">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9C74A3" w:rsidRPr="002D2CD1" w:rsidRDefault="009C74A3" w:rsidP="009A2F81">
            <w:pPr>
              <w:pStyle w:val="NormalWeb"/>
              <w:spacing w:before="120" w:after="120"/>
              <w:rPr>
                <w:rFonts w:ascii="Calibri" w:hAnsi="Calibri"/>
                <w:b/>
                <w:i/>
                <w:lang w:val="ro-RO"/>
              </w:rPr>
            </w:pPr>
            <w:r w:rsidRPr="002D2CD1">
              <w:rPr>
                <w:rFonts w:ascii="Calibri" w:hAnsi="Calibri"/>
                <w:b/>
                <w:i/>
                <w:lang w:val="ro-RO"/>
              </w:rPr>
              <w:t>Secțiuni specifice</w:t>
            </w:r>
          </w:p>
        </w:tc>
      </w:tr>
      <w:tr w:rsidR="009C74A3" w:rsidRPr="006723F4" w:rsidTr="009A2F81">
        <w:tc>
          <w:tcPr>
            <w:tcW w:w="0" w:type="auto"/>
            <w:gridSpan w:val="4"/>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b/>
                <w:lang w:val="ro-RO"/>
              </w:rPr>
            </w:pPr>
            <w:r w:rsidRPr="002D2CD1">
              <w:rPr>
                <w:rFonts w:ascii="Calibri" w:hAnsi="Calibri"/>
                <w:b/>
                <w:i/>
                <w:lang w:val="ro-RO"/>
              </w:rPr>
              <w:t>(doar pentru proiectele aferente art. 17, alin. (1), lit. a)</w:t>
            </w:r>
          </w:p>
        </w:tc>
      </w:tr>
      <w:tr w:rsidR="009C74A3" w:rsidRPr="006723F4" w:rsidTr="009A2F81">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lastRenderedPageBreak/>
              <w:t>EG7 Investiţia trebuie să se realizeze în cadrul unei ferme cu o dimensi</w:t>
            </w:r>
            <w:r w:rsidR="002D653D">
              <w:rPr>
                <w:rFonts w:ascii="Calibri" w:hAnsi="Calibri"/>
                <w:lang w:val="ro-RO"/>
              </w:rPr>
              <w:t>une economică de minim 4.000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773"/>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1024"/>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773"/>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tabs>
                <w:tab w:val="left" w:pos="284"/>
              </w:tabs>
              <w:spacing w:before="120" w:after="120"/>
              <w:jc w:val="both"/>
              <w:rPr>
                <w:rFonts w:ascii="Calibri" w:hAnsi="Calibri"/>
                <w:lang w:val="ro-RO"/>
              </w:rPr>
            </w:pPr>
            <w:r w:rsidRPr="002D2CD1">
              <w:rPr>
                <w:rFonts w:ascii="Calibri" w:hAnsi="Calibri"/>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773"/>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jc w:val="both"/>
              <w:rPr>
                <w:rFonts w:ascii="Calibri" w:hAnsi="Calibri"/>
                <w:lang w:val="ro-RO"/>
              </w:rPr>
            </w:pPr>
            <w:r w:rsidRPr="002D2CD1">
              <w:rPr>
                <w:rFonts w:ascii="Calibri" w:hAnsi="Calibri"/>
                <w:lang w:val="ro-RO"/>
              </w:rPr>
              <w:t>EG 11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pStyle w:val="NormalWeb"/>
              <w:spacing w:before="120" w:after="120"/>
              <w:rPr>
                <w:rFonts w:ascii="Calibri" w:hAnsi="Calibri"/>
                <w:lang w:val="ro-RO"/>
              </w:rPr>
            </w:pPr>
            <w:r w:rsidRPr="002D2CD1">
              <w:rPr>
                <w:rFonts w:ascii="Calibri" w:hAnsi="Calibri"/>
                <w:b/>
                <w:i/>
                <w:lang w:val="ro-RO"/>
              </w:rPr>
              <w:t>(doar pentru proiectele aferente art. 17, alin. (1), lit. b)</w:t>
            </w:r>
          </w:p>
        </w:tc>
      </w:tr>
      <w:tr w:rsidR="009C74A3" w:rsidRPr="006723F4" w:rsidTr="009A2F81">
        <w:trPr>
          <w:trHeight w:val="312"/>
        </w:trPr>
        <w:tc>
          <w:tcPr>
            <w:tcW w:w="0" w:type="auto"/>
            <w:tcBorders>
              <w:top w:val="single" w:sz="4" w:space="0" w:color="auto"/>
              <w:left w:val="single" w:sz="4" w:space="0" w:color="auto"/>
              <w:bottom w:val="single" w:sz="4" w:space="0" w:color="auto"/>
              <w:right w:val="single" w:sz="4" w:space="0" w:color="auto"/>
            </w:tcBorders>
            <w:hideMark/>
          </w:tcPr>
          <w:p w:rsidR="009C74A3" w:rsidRPr="002D2CD1" w:rsidRDefault="009C74A3" w:rsidP="009A2F81">
            <w:pPr>
              <w:spacing w:before="120" w:after="120" w:line="240" w:lineRule="auto"/>
              <w:jc w:val="both"/>
              <w:rPr>
                <w:sz w:val="24"/>
              </w:rPr>
            </w:pPr>
            <w:r w:rsidRPr="002D2CD1">
              <w:rPr>
                <w:sz w:val="24"/>
              </w:rPr>
              <w:t>EG12 Sprijinul va fi limitat la investiții în procesarea produselor agricole incluse în lista cuprinsă în Anexa I la Tratatul privind Funcţionarea Uniunii Europene în scopul obținerii de produse 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9C74A3" w:rsidRPr="002D2CD1" w:rsidRDefault="009C74A3" w:rsidP="009A2F81">
            <w:pPr>
              <w:pStyle w:val="NormalWeb"/>
              <w:spacing w:before="120" w:after="120"/>
              <w:rPr>
                <w:rFonts w:ascii="Calibri" w:hAnsi="Calibri"/>
                <w:lang w:val="ro-RO"/>
              </w:rPr>
            </w:pPr>
            <w:r w:rsidRPr="002D2CD1">
              <w:rPr>
                <w:rFonts w:ascii="Calibri" w:hAnsi="Calibri"/>
                <w:b/>
                <w:lang w:val="ro-RO"/>
              </w:rPr>
              <w:sym w:font="Wingdings" w:char="F06F"/>
            </w:r>
          </w:p>
        </w:tc>
      </w:tr>
      <w:tr w:rsidR="009C74A3" w:rsidRPr="006723F4" w:rsidTr="009A2F81">
        <w:trPr>
          <w:trHeight w:val="312"/>
        </w:trPr>
        <w:tc>
          <w:tcPr>
            <w:tcW w:w="0" w:type="auto"/>
            <w:gridSpan w:val="4"/>
            <w:tcBorders>
              <w:top w:val="single" w:sz="4" w:space="0" w:color="auto"/>
              <w:left w:val="single" w:sz="4" w:space="0" w:color="auto"/>
              <w:bottom w:val="single" w:sz="4" w:space="0" w:color="auto"/>
              <w:right w:val="single" w:sz="4" w:space="0" w:color="auto"/>
            </w:tcBorders>
          </w:tcPr>
          <w:p w:rsidR="009C74A3" w:rsidRPr="002D2CD1" w:rsidRDefault="009C74A3" w:rsidP="009A2F81">
            <w:pPr>
              <w:pStyle w:val="NormalWeb"/>
              <w:spacing w:before="120" w:after="120"/>
              <w:rPr>
                <w:rFonts w:ascii="Calibri" w:hAnsi="Calibri"/>
                <w:b/>
                <w:lang w:val="ro-RO"/>
              </w:rPr>
            </w:pPr>
            <w:r>
              <w:rPr>
                <w:rFonts w:ascii="Calibri" w:hAnsi="Calibri"/>
                <w:b/>
                <w:lang w:val="ro-RO"/>
              </w:rPr>
              <w:t>VERIFICAREA CRITERIILOR DE ELIGIBILITATE SUPLIMENTARE STABILITE DE CĂTRE GAL</w:t>
            </w:r>
          </w:p>
        </w:tc>
      </w:tr>
      <w:tr w:rsidR="009C74A3" w:rsidRPr="006723F4" w:rsidTr="0063784F">
        <w:trPr>
          <w:trHeight w:val="312"/>
        </w:trPr>
        <w:tc>
          <w:tcPr>
            <w:tcW w:w="0" w:type="auto"/>
            <w:tcBorders>
              <w:top w:val="single" w:sz="4" w:space="0" w:color="auto"/>
              <w:left w:val="single" w:sz="4" w:space="0" w:color="auto"/>
              <w:bottom w:val="single" w:sz="4" w:space="0" w:color="auto"/>
              <w:right w:val="single" w:sz="4" w:space="0" w:color="auto"/>
            </w:tcBorders>
          </w:tcPr>
          <w:p w:rsidR="009C74A3" w:rsidRPr="008F45B5" w:rsidRDefault="008F45B5" w:rsidP="009A2F81">
            <w:pPr>
              <w:shd w:val="clear" w:color="auto" w:fill="FFFFFF"/>
              <w:spacing w:before="120" w:after="120" w:line="240" w:lineRule="auto"/>
              <w:jc w:val="both"/>
              <w:rPr>
                <w:sz w:val="24"/>
              </w:rPr>
            </w:pPr>
            <w:r w:rsidRPr="008F45B5">
              <w:rPr>
                <w:sz w:val="24"/>
              </w:rPr>
              <w:t>EG13 - Solicitantul trebuie să aibă sediul social sau punctul de lucru în teritoriul GAL Codru-Moma și i</w:t>
            </w:r>
            <w:r w:rsidRPr="008F45B5">
              <w:rPr>
                <w:bCs/>
                <w:sz w:val="24"/>
              </w:rPr>
              <w:t>nvestiția trebuie sa se realizeze în teritoriul GAL Codru-Moma</w:t>
            </w:r>
          </w:p>
        </w:tc>
        <w:tc>
          <w:tcPr>
            <w:tcW w:w="0" w:type="auto"/>
            <w:tcBorders>
              <w:top w:val="single" w:sz="4" w:space="0" w:color="auto"/>
              <w:left w:val="single" w:sz="4" w:space="0" w:color="auto"/>
              <w:bottom w:val="single" w:sz="4" w:space="0" w:color="auto"/>
              <w:right w:val="single" w:sz="4" w:space="0" w:color="auto"/>
            </w:tcBorders>
            <w:vAlign w:val="center"/>
          </w:tcPr>
          <w:p w:rsidR="009C74A3" w:rsidRPr="002D2CD1" w:rsidRDefault="009C74A3" w:rsidP="009A2F81">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C74A3" w:rsidRPr="002D2CD1" w:rsidRDefault="009C74A3" w:rsidP="009A2F81">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74A3" w:rsidRPr="002D2CD1" w:rsidRDefault="009C74A3" w:rsidP="009A2F81">
            <w:pPr>
              <w:pStyle w:val="NormalWeb"/>
              <w:spacing w:before="120" w:after="120"/>
              <w:rPr>
                <w:rFonts w:ascii="Calibri" w:hAnsi="Calibri"/>
                <w:b/>
                <w:lang w:val="ro-RO"/>
              </w:rPr>
            </w:pPr>
          </w:p>
        </w:tc>
      </w:tr>
      <w:tr w:rsidR="009C74A3" w:rsidRPr="006723F4" w:rsidTr="0063784F">
        <w:trPr>
          <w:trHeight w:val="312"/>
        </w:trPr>
        <w:tc>
          <w:tcPr>
            <w:tcW w:w="0" w:type="auto"/>
            <w:tcBorders>
              <w:top w:val="single" w:sz="4" w:space="0" w:color="auto"/>
              <w:left w:val="single" w:sz="4" w:space="0" w:color="auto"/>
              <w:bottom w:val="single" w:sz="4" w:space="0" w:color="auto"/>
              <w:right w:val="single" w:sz="4" w:space="0" w:color="auto"/>
            </w:tcBorders>
          </w:tcPr>
          <w:p w:rsidR="009C74A3" w:rsidRPr="008F45B5" w:rsidRDefault="008F45B5" w:rsidP="008F45B5">
            <w:pPr>
              <w:shd w:val="clear" w:color="auto" w:fill="FFFFFF"/>
              <w:tabs>
                <w:tab w:val="left" w:pos="0"/>
              </w:tabs>
              <w:spacing w:before="120" w:after="120" w:line="240" w:lineRule="auto"/>
              <w:jc w:val="both"/>
              <w:rPr>
                <w:sz w:val="24"/>
              </w:rPr>
            </w:pPr>
            <w:r w:rsidRPr="008F45B5">
              <w:rPr>
                <w:bCs/>
                <w:iCs/>
                <w:sz w:val="24"/>
              </w:rPr>
              <w:t>EG14 - Investitia trebuie sa prevadă crearea a minim doua noi locuri de muncă, în condiții de  nediscriminare</w:t>
            </w:r>
          </w:p>
        </w:tc>
        <w:tc>
          <w:tcPr>
            <w:tcW w:w="0" w:type="auto"/>
            <w:tcBorders>
              <w:top w:val="single" w:sz="4" w:space="0" w:color="auto"/>
              <w:left w:val="single" w:sz="4" w:space="0" w:color="auto"/>
              <w:bottom w:val="single" w:sz="4" w:space="0" w:color="auto"/>
              <w:right w:val="single" w:sz="4" w:space="0" w:color="auto"/>
            </w:tcBorders>
            <w:vAlign w:val="center"/>
          </w:tcPr>
          <w:p w:rsidR="009C74A3" w:rsidRPr="002D2CD1" w:rsidRDefault="009C74A3" w:rsidP="009A2F81">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9C74A3" w:rsidRPr="002D2CD1" w:rsidRDefault="009C74A3" w:rsidP="009A2F81">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C74A3" w:rsidRPr="002D2CD1" w:rsidRDefault="009C74A3" w:rsidP="009A2F81">
            <w:pPr>
              <w:pStyle w:val="NormalWeb"/>
              <w:spacing w:before="120" w:after="120"/>
              <w:rPr>
                <w:rFonts w:ascii="Calibri" w:hAnsi="Calibri"/>
                <w:b/>
                <w:lang w:val="ro-RO"/>
              </w:rPr>
            </w:pPr>
          </w:p>
        </w:tc>
      </w:tr>
      <w:tr w:rsidR="008F45B5" w:rsidRPr="006723F4" w:rsidTr="0063784F">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8F45B5" w:rsidRDefault="008F45B5" w:rsidP="008F45B5">
            <w:pPr>
              <w:shd w:val="clear" w:color="auto" w:fill="FFFFFF"/>
              <w:spacing w:before="120" w:after="120" w:line="240" w:lineRule="auto"/>
              <w:jc w:val="both"/>
              <w:rPr>
                <w:sz w:val="24"/>
              </w:rPr>
            </w:pPr>
            <w:r w:rsidRPr="008F45B5">
              <w:rPr>
                <w:bCs/>
                <w:iCs/>
                <w:sz w:val="24"/>
              </w:rPr>
              <w:t>EG15 - Investiţia realizată demonstrază utilitate şi crează plus valoare nu numai pentru exploataţia solicitantului ci şi pentru UAT-ul de reşedinţă</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45B5" w:rsidRPr="002D2CD1" w:rsidRDefault="008F45B5" w:rsidP="008F45B5">
            <w:pPr>
              <w:pStyle w:val="NormalWeb"/>
              <w:spacing w:before="120" w:after="120"/>
              <w:rPr>
                <w:rFonts w:ascii="Calibri" w:hAnsi="Calibri"/>
                <w:b/>
                <w:lang w:val="ro-RO"/>
              </w:rPr>
            </w:pPr>
          </w:p>
        </w:tc>
      </w:tr>
      <w:tr w:rsidR="008F45B5" w:rsidRPr="006723F4" w:rsidTr="009A2F81">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8F45B5" w:rsidRDefault="008F45B5" w:rsidP="008F45B5">
            <w:pPr>
              <w:shd w:val="clear" w:color="auto" w:fill="FFFFFF"/>
              <w:spacing w:before="120" w:after="120" w:line="240" w:lineRule="auto"/>
              <w:jc w:val="both"/>
              <w:rPr>
                <w:sz w:val="24"/>
                <w:lang w:val="en-GB"/>
              </w:rPr>
            </w:pPr>
            <w:r w:rsidRPr="008F45B5">
              <w:rPr>
                <w:bCs/>
                <w:iCs/>
                <w:sz w:val="24"/>
                <w:lang w:val="en-GB"/>
              </w:rPr>
              <w:lastRenderedPageBreak/>
              <w:t xml:space="preserve">EG16 - </w:t>
            </w:r>
            <w:r w:rsidRPr="008F45B5">
              <w:rPr>
                <w:sz w:val="24"/>
                <w:lang w:val="en-GB"/>
              </w:rPr>
              <w:t xml:space="preserve">Investiţiile în centre de colectare se pot realiza pe teritoriul mai multor UAT din teritoriul GAL </w:t>
            </w:r>
            <w:r w:rsidRPr="008F45B5">
              <w:rPr>
                <w:i/>
                <w:sz w:val="24"/>
                <w:lang w:val="en-GB"/>
              </w:rPr>
              <w:t>– doar pentru investitii in centre de colectare a laptelui</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r>
      <w:tr w:rsidR="008F45B5" w:rsidRPr="006723F4" w:rsidTr="009A2F81">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2D2CD1" w:rsidRDefault="008F45B5" w:rsidP="008F45B5">
            <w:pPr>
              <w:shd w:val="clear" w:color="auto" w:fill="FFFFFF"/>
              <w:tabs>
                <w:tab w:val="left" w:pos="1478"/>
              </w:tabs>
              <w:spacing w:before="120" w:after="120" w:line="240" w:lineRule="auto"/>
              <w:jc w:val="both"/>
              <w:rPr>
                <w:sz w:val="24"/>
              </w:rPr>
            </w:pPr>
            <w:r w:rsidRPr="008F45B5">
              <w:rPr>
                <w:sz w:val="24"/>
              </w:rPr>
              <w:t>EG17 - Prin intermediul formelor asociative, sprijinul poate fi accesat si de exploatațiile agricole cu o dimensiune economică sub 4.000 € SO, cu conditia cumularii a minim 8.000 € SO la nivelul intregii asociatii; – doar pentru proiecte depuse de forme asociative</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r>
      <w:tr w:rsidR="008F45B5" w:rsidRPr="006723F4" w:rsidTr="004A38B2">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8F45B5" w:rsidRDefault="00BD462C" w:rsidP="008F45B5">
            <w:pPr>
              <w:shd w:val="clear" w:color="auto" w:fill="FFFFFF"/>
              <w:tabs>
                <w:tab w:val="left" w:pos="1478"/>
              </w:tabs>
              <w:spacing w:before="120" w:after="120" w:line="240" w:lineRule="auto"/>
              <w:jc w:val="both"/>
              <w:rPr>
                <w:sz w:val="24"/>
              </w:rPr>
            </w:pPr>
            <w:r w:rsidRPr="00BD462C">
              <w:rPr>
                <w:sz w:val="24"/>
              </w:rPr>
              <w:t>EG18 - Dimensiunea economica a exploatatiilor eligibile nu poate depasi 500.000 € SO inclusiv</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45B5" w:rsidRPr="002D2CD1" w:rsidRDefault="008F45B5" w:rsidP="008F45B5">
            <w:pPr>
              <w:pStyle w:val="NormalWeb"/>
              <w:spacing w:before="120" w:after="120"/>
              <w:rPr>
                <w:rFonts w:ascii="Calibri" w:hAnsi="Calibri"/>
                <w:b/>
                <w:lang w:val="ro-RO"/>
              </w:rPr>
            </w:pPr>
          </w:p>
        </w:tc>
      </w:tr>
      <w:tr w:rsidR="008F45B5" w:rsidRPr="006723F4" w:rsidTr="004A38B2">
        <w:trPr>
          <w:trHeight w:val="312"/>
        </w:trPr>
        <w:tc>
          <w:tcPr>
            <w:tcW w:w="0" w:type="auto"/>
            <w:tcBorders>
              <w:top w:val="single" w:sz="4" w:space="0" w:color="auto"/>
              <w:left w:val="single" w:sz="4" w:space="0" w:color="auto"/>
              <w:bottom w:val="single" w:sz="4" w:space="0" w:color="auto"/>
              <w:right w:val="single" w:sz="4" w:space="0" w:color="auto"/>
            </w:tcBorders>
          </w:tcPr>
          <w:p w:rsidR="008F45B5" w:rsidRPr="008F45B5" w:rsidRDefault="00BD462C" w:rsidP="008F45B5">
            <w:pPr>
              <w:shd w:val="clear" w:color="auto" w:fill="FFFFFF"/>
              <w:tabs>
                <w:tab w:val="left" w:pos="1478"/>
              </w:tabs>
              <w:spacing w:before="120" w:after="120" w:line="240" w:lineRule="auto"/>
              <w:jc w:val="both"/>
              <w:rPr>
                <w:sz w:val="24"/>
              </w:rPr>
            </w:pPr>
            <w:r w:rsidRPr="00BD462C">
              <w:rPr>
                <w:sz w:val="24"/>
              </w:rPr>
              <w:t>EG19 - Nu sunt eligibile intreprinder</w:t>
            </w:r>
            <w:r>
              <w:rPr>
                <w:sz w:val="24"/>
              </w:rPr>
              <w:t>ile mari conform Legii 346/2004</w:t>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F45B5" w:rsidRPr="002D2CD1" w:rsidRDefault="008F45B5" w:rsidP="008F45B5">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F45B5" w:rsidRPr="002D2CD1" w:rsidRDefault="008F45B5" w:rsidP="008F45B5">
            <w:pPr>
              <w:pStyle w:val="NormalWeb"/>
              <w:spacing w:before="120" w:after="120"/>
              <w:rPr>
                <w:rFonts w:ascii="Calibri" w:hAnsi="Calibri"/>
                <w:b/>
                <w:lang w:val="ro-RO"/>
              </w:rPr>
            </w:pPr>
          </w:p>
        </w:tc>
      </w:tr>
    </w:tbl>
    <w:p w:rsidR="009C74A3" w:rsidRDefault="009C74A3" w:rsidP="00231791">
      <w:pPr>
        <w:spacing w:after="0" w:line="240" w:lineRule="auto"/>
        <w:contextualSpacing/>
        <w:jc w:val="both"/>
        <w:rPr>
          <w:rFonts w:eastAsia="Times New Roman"/>
          <w:sz w:val="24"/>
          <w:szCs w:val="24"/>
        </w:rPr>
      </w:pPr>
    </w:p>
    <w:p w:rsidR="009C74A3" w:rsidRDefault="009C74A3" w:rsidP="00231791">
      <w:pPr>
        <w:spacing w:after="0" w:line="240" w:lineRule="auto"/>
        <w:contextualSpacing/>
        <w:jc w:val="both"/>
        <w:rPr>
          <w:rFonts w:eastAsia="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8"/>
        <w:gridCol w:w="860"/>
        <w:gridCol w:w="862"/>
        <w:gridCol w:w="1026"/>
      </w:tblGrid>
      <w:tr w:rsidR="00DB5E0B" w:rsidRPr="00DB5E0B" w:rsidTr="009A2F81">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DB5E0B" w:rsidRPr="00DB5E0B" w:rsidRDefault="00DB5E0B" w:rsidP="00DB5E0B">
            <w:pPr>
              <w:spacing w:after="0" w:line="240" w:lineRule="auto"/>
              <w:contextualSpacing/>
              <w:jc w:val="both"/>
              <w:rPr>
                <w:rFonts w:eastAsia="Times New Roman"/>
                <w:sz w:val="24"/>
                <w:szCs w:val="24"/>
                <w:u w:val="single"/>
              </w:rPr>
            </w:pPr>
            <w:r w:rsidRPr="00DB5E0B">
              <w:rPr>
                <w:rFonts w:eastAsia="Times New Roman"/>
                <w:b/>
                <w:sz w:val="24"/>
                <w:szCs w:val="24"/>
                <w:u w:val="single"/>
              </w:rPr>
              <w:t>C. Verificarea bugetului indicativ</w:t>
            </w:r>
          </w:p>
          <w:p w:rsidR="00DB5E0B" w:rsidRPr="00DB5E0B" w:rsidRDefault="00DB5E0B" w:rsidP="00DB5E0B">
            <w:pPr>
              <w:spacing w:after="0" w:line="240" w:lineRule="auto"/>
              <w:contextualSpacing/>
              <w:jc w:val="both"/>
              <w:rPr>
                <w:rFonts w:eastAsia="Times New Roman"/>
                <w:sz w:val="24"/>
                <w:szCs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t>Verificare efectuată</w:t>
            </w:r>
          </w:p>
        </w:tc>
      </w:tr>
      <w:tr w:rsidR="00DB5E0B" w:rsidRPr="00DB5E0B" w:rsidTr="009A2F81">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5E0B" w:rsidRPr="00DB5E0B" w:rsidRDefault="00DB5E0B" w:rsidP="00DB5E0B">
            <w:pPr>
              <w:spacing w:after="0" w:line="240" w:lineRule="auto"/>
              <w:contextualSpacing/>
              <w:jc w:val="both"/>
              <w:rPr>
                <w:rFonts w:eastAsia="Times New Roman"/>
                <w:b/>
                <w:sz w:val="24"/>
                <w:szCs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b/>
                <w:sz w:val="24"/>
                <w:szCs w:val="24"/>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b/>
                <w:sz w:val="24"/>
                <w:szCs w:val="24"/>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b/>
                <w:sz w:val="24"/>
                <w:szCs w:val="24"/>
              </w:rPr>
              <w:t>NU ESTE CAZUL</w:t>
            </w: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3.1 Informaţiile furnizate în cadrul bugetului indicativ din cererea de finanţare sunt corecte şi sunt în conformitate cu devizul general şi devizele pe obiect preci</w:t>
            </w:r>
            <w:r>
              <w:rPr>
                <w:rFonts w:eastAsia="Times New Roman"/>
                <w:sz w:val="24"/>
                <w:szCs w:val="24"/>
              </w:rPr>
              <w:t>zate în Studiul de fezabilitate</w:t>
            </w:r>
            <w:r w:rsidRPr="00DB5E0B">
              <w:rPr>
                <w:rFonts w:eastAsia="Times New Roman"/>
                <w:sz w:val="24"/>
                <w:szCs w:val="24"/>
              </w:rPr>
              <w:t>?</w:t>
            </w:r>
          </w:p>
          <w:p w:rsidR="00DB5E0B" w:rsidRPr="00DB5E0B" w:rsidRDefault="00DB5E0B" w:rsidP="00DB5E0B">
            <w:pPr>
              <w:spacing w:after="0" w:line="240" w:lineRule="auto"/>
              <w:contextualSpacing/>
              <w:jc w:val="both"/>
              <w:rPr>
                <w:rFonts w:eastAsia="Times New Roman"/>
                <w:b/>
                <w:i/>
                <w:sz w:val="24"/>
                <w:szCs w:val="24"/>
              </w:rPr>
            </w:pPr>
            <w:r w:rsidRPr="00DB5E0B">
              <w:rPr>
                <w:rFonts w:eastAsia="Times New Roman"/>
                <w:b/>
                <w:i/>
                <w:sz w:val="24"/>
                <w:szCs w:val="24"/>
              </w:rPr>
              <w:t>Da cu diferenţe*</w:t>
            </w:r>
          </w:p>
          <w:p w:rsidR="00DB5E0B" w:rsidRPr="00DB5E0B" w:rsidRDefault="00DB5E0B" w:rsidP="00DB5E0B">
            <w:pPr>
              <w:spacing w:after="0" w:line="240" w:lineRule="auto"/>
              <w:contextualSpacing/>
              <w:jc w:val="both"/>
              <w:rPr>
                <w:rFonts w:eastAsia="Times New Roman"/>
                <w:b/>
                <w:sz w:val="24"/>
                <w:szCs w:val="24"/>
                <w:u w:val="single"/>
              </w:rPr>
            </w:pPr>
            <w:r w:rsidRPr="00DB5E0B">
              <w:rPr>
                <w:rFonts w:eastAsia="Times New Roman"/>
                <w:b/>
                <w:i/>
                <w:sz w:val="24"/>
                <w:szCs w:val="24"/>
              </w:rPr>
              <w:t xml:space="preserve"> * </w:t>
            </w:r>
            <w:r w:rsidRPr="00DB5E0B">
              <w:rPr>
                <w:rFonts w:eastAsia="Times New Roman"/>
                <w:sz w:val="24"/>
                <w:szCs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p w:rsidR="00DB5E0B" w:rsidRPr="00DB5E0B" w:rsidRDefault="00DB5E0B" w:rsidP="00DB5E0B">
            <w:pPr>
              <w:spacing w:after="0" w:line="240" w:lineRule="auto"/>
              <w:contextualSpacing/>
              <w:jc w:val="both"/>
              <w:rPr>
                <w:rFonts w:eastAsia="Times New Roman"/>
                <w:sz w:val="24"/>
                <w:szCs w:val="24"/>
                <w:lang w:val="en-US"/>
              </w:rPr>
            </w:pPr>
          </w:p>
          <w:p w:rsidR="00DB5E0B" w:rsidRPr="00DB5E0B" w:rsidRDefault="00DB5E0B" w:rsidP="00DB5E0B">
            <w:pPr>
              <w:spacing w:after="0" w:line="240" w:lineRule="auto"/>
              <w:contextualSpacing/>
              <w:jc w:val="both"/>
              <w:rPr>
                <w:rFonts w:eastAsia="Times New Roman"/>
                <w:sz w:val="24"/>
                <w:szCs w:val="24"/>
                <w:lang w:val="en-US"/>
              </w:rPr>
            </w:pPr>
          </w:p>
          <w:p w:rsidR="00DB5E0B" w:rsidRPr="00DB5E0B" w:rsidRDefault="00DB5E0B" w:rsidP="00DB5E0B">
            <w:pPr>
              <w:spacing w:after="0" w:line="240" w:lineRule="auto"/>
              <w:contextualSpacing/>
              <w:jc w:val="both"/>
              <w:rPr>
                <w:rFonts w:eastAsia="Times New Roman"/>
                <w:sz w:val="24"/>
                <w:szCs w:val="24"/>
                <w:lang w:val="en-US"/>
              </w:rPr>
            </w:pPr>
          </w:p>
          <w:p w:rsidR="00DB5E0B" w:rsidRPr="00DB5E0B" w:rsidRDefault="00DB5E0B" w:rsidP="00DB5E0B">
            <w:pPr>
              <w:spacing w:after="0" w:line="240" w:lineRule="auto"/>
              <w:contextualSpacing/>
              <w:jc w:val="both"/>
              <w:rPr>
                <w:rFonts w:eastAsia="Times New Roman"/>
                <w:sz w:val="24"/>
                <w:szCs w:val="24"/>
                <w:lang w:val="en-US"/>
              </w:rPr>
            </w:pPr>
          </w:p>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DB5E0B" w:rsidRPr="00DB5E0B" w:rsidRDefault="00DB5E0B" w:rsidP="00DB5E0B">
            <w:pPr>
              <w:spacing w:after="0" w:line="240" w:lineRule="auto"/>
              <w:contextualSpacing/>
              <w:jc w:val="both"/>
              <w:rPr>
                <w:rFonts w:eastAsia="Times New Roman"/>
                <w:sz w:val="24"/>
                <w:szCs w:val="24"/>
                <w:lang w:val="en-US"/>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 xml:space="preserve">3.2. Verificarea corectitudinii ratei de schimb. </w:t>
            </w:r>
          </w:p>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 xml:space="preserve">Rata de conversie între Euro şi moneda naţională pentru România este cea publicată de Banca Central Europeană pe Internet la adresa: </w:t>
            </w:r>
            <w:hyperlink r:id="rId8" w:history="1">
              <w:r w:rsidRPr="00DB5E0B">
                <w:rPr>
                  <w:rStyle w:val="Hyperlink"/>
                  <w:rFonts w:eastAsia="Times New Roman"/>
                  <w:sz w:val="24"/>
                  <w:szCs w:val="24"/>
                </w:rPr>
                <w:t>http://www.ecb.int/index.html</w:t>
              </w:r>
            </w:hyperlink>
            <w:r w:rsidRPr="00DB5E0B">
              <w:rPr>
                <w:rFonts w:eastAsia="Times New Roman"/>
                <w:sz w:val="24"/>
                <w:szCs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3.3. 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 xml:space="preserve">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w:t>
            </w:r>
            <w:r w:rsidRPr="00DB5E0B">
              <w:rPr>
                <w:rFonts w:eastAsia="Times New Roman"/>
                <w:sz w:val="24"/>
                <w:szCs w:val="24"/>
              </w:rPr>
              <w:lastRenderedPageBreak/>
              <w:t>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p w:rsidR="00DB5E0B" w:rsidRPr="00DB5E0B" w:rsidRDefault="00DB5E0B" w:rsidP="00DB5E0B">
            <w:pPr>
              <w:spacing w:after="0" w:line="240" w:lineRule="auto"/>
              <w:contextualSpacing/>
              <w:jc w:val="both"/>
              <w:rPr>
                <w:rFonts w:eastAsia="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rsidR="00DB5E0B" w:rsidRPr="00DB5E0B" w:rsidRDefault="00DB5E0B" w:rsidP="00DB5E0B">
            <w:pPr>
              <w:spacing w:after="0" w:line="240" w:lineRule="auto"/>
              <w:contextualSpacing/>
              <w:jc w:val="both"/>
              <w:rPr>
                <w:rFonts w:eastAsia="Times New Roman"/>
                <w:sz w:val="24"/>
                <w:szCs w:val="24"/>
                <w:lang w:val="en-US"/>
              </w:rPr>
            </w:pPr>
            <w:r w:rsidRPr="00DB5E0B">
              <w:rPr>
                <w:rFonts w:eastAsia="Times New Roman"/>
                <w:sz w:val="24"/>
                <w:szCs w:val="24"/>
                <w:lang w:val="en-US"/>
              </w:rPr>
              <w:sym w:font="Wingdings" w:char="F06F"/>
            </w:r>
          </w:p>
          <w:p w:rsidR="00DB5E0B" w:rsidRPr="00DB5E0B" w:rsidRDefault="00DB5E0B" w:rsidP="00DB5E0B">
            <w:pPr>
              <w:spacing w:after="0" w:line="240" w:lineRule="auto"/>
              <w:contextualSpacing/>
              <w:jc w:val="both"/>
              <w:rPr>
                <w:rFonts w:eastAsia="Times New Roman"/>
                <w:sz w:val="24"/>
                <w:szCs w:val="24"/>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DB5E0B" w:rsidRPr="00DB5E0B" w:rsidTr="009A2F81">
        <w:trPr>
          <w:trHeight w:val="490"/>
        </w:trPr>
        <w:tc>
          <w:tcPr>
            <w:tcW w:w="3476" w:type="pct"/>
            <w:tcBorders>
              <w:top w:val="single" w:sz="4" w:space="0" w:color="auto"/>
              <w:left w:val="single" w:sz="4" w:space="0" w:color="auto"/>
              <w:bottom w:val="single" w:sz="4" w:space="0" w:color="auto"/>
              <w:right w:val="single" w:sz="4" w:space="0" w:color="auto"/>
            </w:tcBorders>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rPr>
              <w:t>3.7</w:t>
            </w:r>
            <w:r w:rsidRPr="00DB5E0B">
              <w:rPr>
                <w:rFonts w:eastAsia="Times New Roman"/>
                <w:b/>
                <w:sz w:val="24"/>
                <w:szCs w:val="24"/>
              </w:rPr>
              <w:t xml:space="preserve"> </w:t>
            </w:r>
            <w:r w:rsidRPr="00DB5E0B">
              <w:rPr>
                <w:rFonts w:eastAsia="Times New Roman"/>
                <w:sz w:val="24"/>
                <w:szCs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DB5E0B" w:rsidRPr="00DB5E0B" w:rsidRDefault="00DB5E0B" w:rsidP="00DB5E0B">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DB5E0B" w:rsidRPr="00DB5E0B" w:rsidRDefault="00DB5E0B" w:rsidP="00DB5E0B">
            <w:pPr>
              <w:spacing w:after="0" w:line="240" w:lineRule="auto"/>
              <w:contextualSpacing/>
              <w:jc w:val="both"/>
              <w:rPr>
                <w:rFonts w:eastAsia="Times New Roman"/>
                <w:sz w:val="24"/>
                <w:szCs w:val="24"/>
              </w:rPr>
            </w:pPr>
          </w:p>
        </w:tc>
      </w:tr>
      <w:tr w:rsidR="00475312" w:rsidRPr="00DB5E0B" w:rsidTr="00475312">
        <w:trPr>
          <w:trHeight w:val="490"/>
        </w:trPr>
        <w:tc>
          <w:tcPr>
            <w:tcW w:w="3476" w:type="pct"/>
            <w:tcBorders>
              <w:top w:val="single" w:sz="4" w:space="0" w:color="auto"/>
              <w:left w:val="single" w:sz="4" w:space="0" w:color="auto"/>
              <w:bottom w:val="single" w:sz="4" w:space="0" w:color="auto"/>
              <w:right w:val="single" w:sz="4" w:space="0" w:color="auto"/>
            </w:tcBorders>
          </w:tcPr>
          <w:p w:rsidR="00475312" w:rsidRPr="00DB5E0B" w:rsidRDefault="00475312" w:rsidP="00475312">
            <w:pPr>
              <w:spacing w:after="0" w:line="240" w:lineRule="auto"/>
              <w:contextualSpacing/>
              <w:jc w:val="both"/>
              <w:rPr>
                <w:rFonts w:eastAsia="Times New Roman"/>
                <w:sz w:val="24"/>
                <w:szCs w:val="24"/>
              </w:rPr>
            </w:pPr>
            <w:r w:rsidRPr="001D5BF4">
              <w:rPr>
                <w:rFonts w:eastAsia="Times New Roman"/>
                <w:sz w:val="24"/>
                <w:szCs w:val="24"/>
              </w:rPr>
              <w:t xml:space="preserve">3.8 </w:t>
            </w:r>
            <w:r w:rsidR="001D5BF4" w:rsidRPr="001D5BF4">
              <w:rPr>
                <w:rFonts w:eastAsia="Times New Roman"/>
                <w:sz w:val="24"/>
                <w:szCs w:val="24"/>
              </w:rPr>
              <w:t>Cheltuielile de marketing respectă plafonul maxim pe proiect și sunt specifice obiectivului vizat de proiect?</w:t>
            </w:r>
          </w:p>
        </w:tc>
        <w:tc>
          <w:tcPr>
            <w:tcW w:w="477" w:type="pct"/>
            <w:tcBorders>
              <w:top w:val="single" w:sz="4" w:space="0" w:color="auto"/>
              <w:left w:val="single" w:sz="4" w:space="0" w:color="auto"/>
              <w:bottom w:val="single" w:sz="4" w:space="0" w:color="auto"/>
              <w:right w:val="single" w:sz="4" w:space="0" w:color="auto"/>
            </w:tcBorders>
            <w:vAlign w:val="center"/>
          </w:tcPr>
          <w:p w:rsidR="00475312" w:rsidRPr="00DB5E0B" w:rsidRDefault="00475312" w:rsidP="00475312">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rsidR="00475312" w:rsidRPr="00DB5E0B" w:rsidRDefault="00475312" w:rsidP="00475312">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475312" w:rsidRPr="00DB5E0B" w:rsidRDefault="00475312" w:rsidP="00475312">
            <w:pPr>
              <w:spacing w:after="0" w:line="240" w:lineRule="auto"/>
              <w:contextualSpacing/>
              <w:jc w:val="both"/>
              <w:rPr>
                <w:rFonts w:eastAsia="Times New Roman"/>
                <w:sz w:val="24"/>
                <w:szCs w:val="24"/>
              </w:rPr>
            </w:pPr>
            <w:r w:rsidRPr="00DB5E0B">
              <w:rPr>
                <w:rFonts w:eastAsia="Times New Roman"/>
                <w:sz w:val="24"/>
                <w:szCs w:val="24"/>
                <w:lang w:val="en-US"/>
              </w:rPr>
              <w:sym w:font="Wingdings" w:char="F06F"/>
            </w:r>
          </w:p>
        </w:tc>
      </w:tr>
    </w:tbl>
    <w:p w:rsidR="009C74A3" w:rsidRDefault="009C74A3" w:rsidP="00231791">
      <w:pPr>
        <w:spacing w:after="0" w:line="240" w:lineRule="auto"/>
        <w:contextualSpacing/>
        <w:jc w:val="both"/>
        <w:rPr>
          <w:rFonts w:eastAsia="Times New Roman"/>
          <w:sz w:val="24"/>
          <w:szCs w:val="24"/>
        </w:rPr>
      </w:pPr>
    </w:p>
    <w:p w:rsidR="009A2F81" w:rsidRDefault="009A2F81" w:rsidP="00231791">
      <w:pPr>
        <w:spacing w:after="0" w:line="240" w:lineRule="auto"/>
        <w:contextualSpacing/>
        <w:jc w:val="both"/>
        <w:rPr>
          <w:rFonts w:eastAsia="Times New Roman"/>
          <w:sz w:val="24"/>
          <w:szCs w:val="24"/>
        </w:rPr>
      </w:pPr>
    </w:p>
    <w:p w:rsidR="009C74A3" w:rsidRDefault="009C74A3" w:rsidP="00231791">
      <w:pPr>
        <w:spacing w:after="0" w:line="240" w:lineRule="auto"/>
        <w:contextualSpacing/>
        <w:jc w:val="both"/>
        <w:rPr>
          <w:rFonts w:eastAsia="Times New Roman"/>
          <w:sz w:val="24"/>
          <w:szCs w:val="24"/>
        </w:rPr>
      </w:pPr>
    </w:p>
    <w:p w:rsidR="000E12E3" w:rsidRDefault="000E12E3" w:rsidP="00231791">
      <w:pPr>
        <w:spacing w:after="0" w:line="240" w:lineRule="auto"/>
        <w:contextualSpacing/>
        <w:jc w:val="both"/>
        <w:rPr>
          <w:rFonts w:eastAsia="Times New Roman"/>
          <w:sz w:val="24"/>
          <w:szCs w:val="24"/>
        </w:rPr>
      </w:pPr>
    </w:p>
    <w:p w:rsidR="000E12E3" w:rsidRDefault="000E12E3" w:rsidP="00231791">
      <w:pPr>
        <w:spacing w:after="0" w:line="240" w:lineRule="auto"/>
        <w:contextualSpacing/>
        <w:jc w:val="both"/>
        <w:rPr>
          <w:rFonts w:eastAsia="Times New Roman"/>
          <w:sz w:val="24"/>
          <w:szCs w:val="24"/>
        </w:rPr>
      </w:pPr>
    </w:p>
    <w:p w:rsidR="00BA632A" w:rsidRDefault="00BA632A" w:rsidP="00231791">
      <w:pPr>
        <w:spacing w:after="0" w:line="240" w:lineRule="auto"/>
        <w:contextualSpacing/>
        <w:jc w:val="both"/>
        <w:rPr>
          <w:rFonts w:eastAsia="Times New Roman"/>
          <w:sz w:val="24"/>
          <w:szCs w:val="24"/>
        </w:rPr>
      </w:pPr>
    </w:p>
    <w:p w:rsidR="00BA632A" w:rsidRDefault="00BA632A" w:rsidP="00BA632A">
      <w:r>
        <w:br w:type="page"/>
      </w:r>
    </w:p>
    <w:p w:rsidR="00BA632A" w:rsidRDefault="00BA632A" w:rsidP="00231791">
      <w:pPr>
        <w:spacing w:after="0" w:line="240" w:lineRule="auto"/>
        <w:contextualSpacing/>
        <w:jc w:val="both"/>
        <w:rPr>
          <w:rFonts w:eastAsia="Times New Roman"/>
          <w:sz w:val="24"/>
          <w:szCs w:val="24"/>
        </w:rPr>
        <w:sectPr w:rsidR="00BA632A" w:rsidSect="00231791">
          <w:headerReference w:type="default" r:id="rId9"/>
          <w:pgSz w:w="11906" w:h="16838"/>
          <w:pgMar w:top="1440" w:right="1440" w:bottom="1440" w:left="1440" w:header="1440" w:footer="708" w:gutter="0"/>
          <w:cols w:space="708"/>
          <w:docGrid w:linePitch="360"/>
        </w:sect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0"/>
        <w:gridCol w:w="557"/>
      </w:tblGrid>
      <w:tr w:rsidR="009A2F81" w:rsidRPr="009A2F81" w:rsidTr="009A2F81">
        <w:trPr>
          <w:trHeight w:val="773"/>
        </w:trPr>
        <w:tc>
          <w:tcPr>
            <w:tcW w:w="5000" w:type="pct"/>
            <w:gridSpan w:val="2"/>
            <w:tcBorders>
              <w:left w:val="nil"/>
              <w:right w:val="nil"/>
            </w:tcBorders>
            <w:shd w:val="clear" w:color="auto" w:fill="auto"/>
          </w:tcPr>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p>
          <w:p w:rsidR="009A2F81" w:rsidRPr="009A2F81" w:rsidRDefault="009A2F81" w:rsidP="009A2F81">
            <w:pPr>
              <w:spacing w:after="0" w:line="240" w:lineRule="auto"/>
              <w:ind w:hanging="120"/>
              <w:rPr>
                <w:rFonts w:eastAsia="Times New Roman" w:cs="Arial"/>
                <w:b/>
              </w:rPr>
            </w:pPr>
            <w:r w:rsidRPr="009A2F81">
              <w:rPr>
                <w:rFonts w:eastAsia="Times New Roman" w:cs="Arial"/>
                <w:b/>
              </w:rPr>
              <w:t>3. Buget indicativ (Euro) conform HG 28/2008 pentru activitatea de productie</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642" w:type="pct"/>
              <w:tblLayout w:type="fixed"/>
              <w:tblLook w:val="0000" w:firstRow="0" w:lastRow="0" w:firstColumn="0" w:lastColumn="0" w:noHBand="0" w:noVBand="0"/>
            </w:tblPr>
            <w:tblGrid>
              <w:gridCol w:w="7316"/>
              <w:gridCol w:w="1198"/>
              <w:gridCol w:w="801"/>
              <w:gridCol w:w="1064"/>
              <w:gridCol w:w="671"/>
              <w:gridCol w:w="931"/>
              <w:gridCol w:w="1064"/>
            </w:tblGrid>
            <w:tr w:rsidR="009A2F81" w:rsidRPr="009A2F81" w:rsidTr="009A2F81">
              <w:trPr>
                <w:trHeight w:val="300"/>
              </w:trPr>
              <w:tc>
                <w:tcPr>
                  <w:tcW w:w="2804"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6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0"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6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65"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6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08"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5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57"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08"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08"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5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57"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08"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Cheltuieli cu amenajări pentru  protecţia mediului şi aducerea la starea iniţială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04"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 total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450"/>
              </w:trPr>
              <w:tc>
                <w:tcPr>
                  <w:tcW w:w="2804"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Cs/>
                      <w:lang w:val="it-IT"/>
                    </w:rPr>
                  </w:pPr>
                  <w:r w:rsidRPr="009A2F81">
                    <w:rPr>
                      <w:rFonts w:eastAsia="Times New Roman" w:cs="Arial"/>
                      <w:bCs/>
                      <w:lang w:val="it-IT"/>
                    </w:rPr>
                    <w:t xml:space="preserve"> 2.1. Cheltuieli pentru asigurarea utilităţilor necesare obiectivului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 Studii de teren</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3.2 Obţinere de avize, acorduri şi autorizaţii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3.3 Proiectare şi inginerie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lastRenderedPageBreak/>
                    <w:t xml:space="preserve">3.4 Organizarea procedurilor de achiziţie </w:t>
                  </w:r>
                  <w:r w:rsidRPr="009A2F81">
                    <w:rPr>
                      <w:rFonts w:eastAsia="Times New Roman" w:cs="Arial"/>
                      <w:b/>
                      <w:bCs/>
                      <w:lang w:val="pt-BR"/>
                    </w:rPr>
                    <w:t>(N</w:t>
                  </w:r>
                  <w:r w:rsidRPr="009A2F81">
                    <w:rPr>
                      <w:rFonts w:eastAsia="Times New Roman" w:cs="Arial"/>
                      <w:lang w:val="pt-BR"/>
                    </w:rPr>
                    <w:t>)</w:t>
                  </w:r>
                </w:p>
              </w:tc>
              <w:tc>
                <w:tcPr>
                  <w:tcW w:w="459"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57"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3.5 Consultanţă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3.6 Asistenţă tehnică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 tehnologic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4.3 Utilaje şi echipamente tehnologice cu montaj (procurare)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fără montaj, mijloace de transport noi solicitate prin proiect, alte achiziţii specifice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taxe, costul creditului</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darea în exploatare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4"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59"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color w:val="FFFFFF"/>
                      <w:lang w:val="pt-BR"/>
                    </w:rPr>
                  </w:pPr>
                </w:p>
              </w:tc>
              <w:tc>
                <w:tcPr>
                  <w:tcW w:w="30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5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57"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 xml:space="preserve">6.2 Probe tehnologice, încercări, rodaje, expertize la recepţie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lastRenderedPageBreak/>
                    <w:t>TOTAL GENERAL fără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4"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04"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6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6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6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ind w:hanging="120"/>
              <w:rPr>
                <w:rFonts w:eastAsia="Times New Roman" w:cs="Arial"/>
                <w:b/>
              </w:rPr>
            </w:pPr>
            <w:r w:rsidRPr="009A2F81">
              <w:rPr>
                <w:rFonts w:eastAsia="Times New Roman" w:cs="Arial"/>
                <w:b/>
              </w:rPr>
              <w:t>3. Buget indicativ (Euro) pentru activitatea de procesare si comercializare</w:t>
            </w:r>
          </w:p>
          <w:p w:rsidR="009A2F81" w:rsidRPr="009A2F81" w:rsidRDefault="009A2F81" w:rsidP="009A2F81">
            <w:pPr>
              <w:spacing w:after="0" w:line="240" w:lineRule="auto"/>
              <w:ind w:hanging="120"/>
              <w:rPr>
                <w:rFonts w:eastAsia="Times New Roman" w:cs="Arial"/>
                <w:b/>
              </w:rPr>
            </w:pPr>
          </w:p>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hanging="120"/>
              <w:rPr>
                <w:rFonts w:eastAsia="Times New Roman" w:cs="Arial"/>
                <w:lang w:val="pt-BR"/>
              </w:rPr>
            </w:pPr>
          </w:p>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ind w:hanging="120"/>
              <w:rPr>
                <w:rFonts w:eastAsia="Times New Roman" w:cs="Arial"/>
              </w:rPr>
            </w:pPr>
            <w:r w:rsidRPr="009A2F81">
              <w:rPr>
                <w:rFonts w:eastAsia="Times New Roman" w:cs="Arial"/>
              </w:rPr>
              <w:t>Euro</w:t>
            </w:r>
          </w:p>
          <w:tbl>
            <w:tblPr>
              <w:tblW w:w="4642" w:type="pct"/>
              <w:tblLayout w:type="fixed"/>
              <w:tblLook w:val="0000" w:firstRow="0" w:lastRow="0" w:firstColumn="0" w:lastColumn="0" w:noHBand="0" w:noVBand="0"/>
            </w:tblPr>
            <w:tblGrid>
              <w:gridCol w:w="7318"/>
              <w:gridCol w:w="1198"/>
              <w:gridCol w:w="804"/>
              <w:gridCol w:w="1059"/>
              <w:gridCol w:w="671"/>
              <w:gridCol w:w="931"/>
              <w:gridCol w:w="1064"/>
            </w:tblGrid>
            <w:tr w:rsidR="009A2F81" w:rsidRPr="009A2F81" w:rsidTr="009A2F81">
              <w:trPr>
                <w:trHeight w:val="300"/>
              </w:trPr>
              <w:tc>
                <w:tcPr>
                  <w:tcW w:w="2805"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Buget Indicativ al Proiectului (Valori fără TVA ) </w:t>
                  </w:r>
                </w:p>
              </w:tc>
              <w:tc>
                <w:tcPr>
                  <w:tcW w:w="767"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Cheltuieli conform Cererii de finanţare</w:t>
                  </w:r>
                </w:p>
              </w:tc>
              <w:tc>
                <w:tcPr>
                  <w:tcW w:w="1428"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Verificare </w:t>
                  </w:r>
                  <w:r>
                    <w:rPr>
                      <w:rFonts w:eastAsia="Times New Roman" w:cs="Arial"/>
                      <w:b/>
                    </w:rPr>
                    <w:t>GAL</w:t>
                  </w:r>
                </w:p>
              </w:tc>
            </w:tr>
            <w:tr w:rsidR="009A2F81" w:rsidRPr="009A2F81" w:rsidTr="009A2F81">
              <w:trPr>
                <w:trHeight w:val="31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Denumirea capitolelor de cheltuieli</w:t>
                  </w:r>
                </w:p>
              </w:tc>
              <w:tc>
                <w:tcPr>
                  <w:tcW w:w="767"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p>
              </w:tc>
              <w:tc>
                <w:tcPr>
                  <w:tcW w:w="66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Cheltuieli conform SF</w:t>
                  </w:r>
                </w:p>
              </w:tc>
              <w:tc>
                <w:tcPr>
                  <w:tcW w:w="76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b/>
                      <w:bCs/>
                      <w:lang w:val="pt-BR"/>
                    </w:rPr>
                  </w:pPr>
                  <w:r w:rsidRPr="009A2F81">
                    <w:rPr>
                      <w:rFonts w:eastAsia="Times New Roman" w:cs="Arial"/>
                      <w:b/>
                      <w:bCs/>
                      <w:lang w:val="pt-BR"/>
                    </w:rPr>
                    <w:t> </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E</w:t>
                  </w:r>
                </w:p>
              </w:tc>
              <w:tc>
                <w:tcPr>
                  <w:tcW w:w="308"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N</w:t>
                  </w:r>
                </w:p>
              </w:tc>
              <w:tc>
                <w:tcPr>
                  <w:tcW w:w="40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E</w:t>
                  </w:r>
                </w:p>
              </w:tc>
              <w:tc>
                <w:tcPr>
                  <w:tcW w:w="25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N</w:t>
                  </w:r>
                </w:p>
              </w:tc>
              <w:tc>
                <w:tcPr>
                  <w:tcW w:w="357"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E</w:t>
                  </w:r>
                </w:p>
              </w:tc>
              <w:tc>
                <w:tcPr>
                  <w:tcW w:w="409"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1</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2</w:t>
                  </w:r>
                </w:p>
              </w:tc>
              <w:tc>
                <w:tcPr>
                  <w:tcW w:w="308"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3</w:t>
                  </w:r>
                </w:p>
              </w:tc>
              <w:tc>
                <w:tcPr>
                  <w:tcW w:w="40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2</w:t>
                  </w:r>
                </w:p>
              </w:tc>
              <w:tc>
                <w:tcPr>
                  <w:tcW w:w="25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3</w:t>
                  </w:r>
                </w:p>
              </w:tc>
              <w:tc>
                <w:tcPr>
                  <w:tcW w:w="357"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2</w:t>
                  </w:r>
                </w:p>
              </w:tc>
              <w:tc>
                <w:tcPr>
                  <w:tcW w:w="409"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 xml:space="preserve">1.2 Cheltuieli pentru amenajarea terenului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lastRenderedPageBreak/>
                    <w:t xml:space="preserve">1.3 Cheltuieli cu amenajări pentru  protecţia mediului şi aducerea la starea iniţială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450"/>
              </w:trPr>
              <w:tc>
                <w:tcPr>
                  <w:tcW w:w="2805"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2 Cheltuieli pentru asigurarea utilitaţilor necesare obiectivului - total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450"/>
              </w:trPr>
              <w:tc>
                <w:tcPr>
                  <w:tcW w:w="2805"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ind w:hanging="120"/>
                    <w:rPr>
                      <w:rFonts w:eastAsia="Times New Roman" w:cs="Arial"/>
                      <w:bCs/>
                      <w:lang w:val="it-IT"/>
                    </w:rPr>
                  </w:pPr>
                  <w:r w:rsidRPr="009A2F81">
                    <w:rPr>
                      <w:rFonts w:eastAsia="Times New Roman" w:cs="Arial"/>
                      <w:bCs/>
                      <w:lang w:val="it-IT"/>
                    </w:rPr>
                    <w:t xml:space="preserve"> 2.1. Cheltuieli pentru asigurarea utilităţilor necesare obiectivului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Cs/>
                      <w:lang w:val="en-US"/>
                    </w:rPr>
                  </w:pPr>
                  <w:r w:rsidRPr="009A2F81">
                    <w:rPr>
                      <w:rFonts w:eastAsia="Times New Roman" w:cs="Arial"/>
                      <w:bCs/>
                      <w:lang w:val="en-US"/>
                    </w:rPr>
                    <w:t>3.1 Studii de teren</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480"/>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 xml:space="preserve">3.2 Obţinere de avize, acorduri şi autorizaţii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480"/>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3.3 Proiectare şi inginerie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t xml:space="preserve">3.4 Organizarea procedurilor de achiziţie </w:t>
                  </w:r>
                  <w:r w:rsidRPr="009A2F81">
                    <w:rPr>
                      <w:rFonts w:eastAsia="Times New Roman" w:cs="Arial"/>
                      <w:b/>
                      <w:bCs/>
                      <w:lang w:val="pt-BR"/>
                    </w:rPr>
                    <w:t>(N</w:t>
                  </w:r>
                  <w:r w:rsidRPr="009A2F81">
                    <w:rPr>
                      <w:rFonts w:eastAsia="Times New Roman" w:cs="Arial"/>
                      <w:lang w:val="pt-BR"/>
                    </w:rPr>
                    <w:t>)</w:t>
                  </w:r>
                </w:p>
              </w:tc>
              <w:tc>
                <w:tcPr>
                  <w:tcW w:w="459"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ind w:hanging="120"/>
                    <w:rPr>
                      <w:rFonts w:eastAsia="Times New Roman" w:cs="Arial"/>
                      <w:lang w:val="pt-BR"/>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406"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ind w:hanging="120"/>
                    <w:rPr>
                      <w:rFonts w:eastAsia="Times New Roman" w:cs="Arial"/>
                      <w:lang w:val="pt-BR"/>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357"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ind w:hanging="120"/>
                    <w:rPr>
                      <w:rFonts w:eastAsia="Times New Roman" w:cs="Arial"/>
                      <w:lang w:val="pt-BR"/>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pt-BR"/>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3.5 Consultanţă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3.6 Asistenţă tehnică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A Construcţii şi lucrări de intervenţii – total, din care: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4.1 Construcţii şi instalaţii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xml:space="preserve">4.2 Montaj utilaj tehnologic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4.3 Utilaje şi echipamente tehnologice cu montaj (procurare)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480"/>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 xml:space="preserve">4.4 Utilaje şi echipamente fără montaj, mijloace de transport noi solicitate prin proiect, alte achiziţii specifice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xml:space="preserve">4.5 Dotări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4.6 Active necorporale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Capitolul 5 Alte cheltuieli - total, din care: </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406"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57"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xml:space="preserve">5.1 Organizare de şantier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pt-BR"/>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pt-BR"/>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pt-BR"/>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5.2 Comisioane, taxe, costul creditului</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it-IT"/>
                    </w:rPr>
                  </w:pPr>
                  <w:r w:rsidRPr="009A2F81">
                    <w:rPr>
                      <w:rFonts w:eastAsia="Times New Roman" w:cs="Arial"/>
                      <w:lang w:val="it-IT"/>
                    </w:rPr>
                    <w:t>5.3 Cheltuieli diverse şi neprevăzute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r w:rsidRPr="009A2F81">
                    <w:rPr>
                      <w:rFonts w:eastAsia="Times New Roman" w:cs="Arial"/>
                      <w:b/>
                      <w:bCs/>
                      <w:lang w:val="it-IT"/>
                    </w:rPr>
                    <w:t xml:space="preserve"> Capitolul 6 Cheltuieli pentru darea în exploatare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it-IT"/>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it-IT"/>
                    </w:rPr>
                  </w:pPr>
                </w:p>
              </w:tc>
            </w:tr>
            <w:tr w:rsidR="009A2F81" w:rsidRPr="009A2F81" w:rsidTr="009A2F81">
              <w:trPr>
                <w:trHeight w:val="255"/>
              </w:trPr>
              <w:tc>
                <w:tcPr>
                  <w:tcW w:w="2805"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ind w:hanging="120"/>
                    <w:rPr>
                      <w:rFonts w:eastAsia="Times New Roman" w:cs="Arial"/>
                      <w:lang w:val="pt-BR"/>
                    </w:rPr>
                  </w:pPr>
                  <w:r w:rsidRPr="009A2F81">
                    <w:rPr>
                      <w:rFonts w:eastAsia="Times New Roman" w:cs="Arial"/>
                      <w:lang w:val="pt-BR"/>
                    </w:rPr>
                    <w:lastRenderedPageBreak/>
                    <w:t xml:space="preserve">6.1 Pregătirea personalului de exploatare </w:t>
                  </w:r>
                  <w:r w:rsidRPr="009A2F81">
                    <w:rPr>
                      <w:rFonts w:eastAsia="Times New Roman" w:cs="Arial"/>
                      <w:b/>
                      <w:bCs/>
                      <w:lang w:val="pt-BR"/>
                    </w:rPr>
                    <w:t>(N)</w:t>
                  </w:r>
                </w:p>
              </w:tc>
              <w:tc>
                <w:tcPr>
                  <w:tcW w:w="459"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ind w:hanging="120"/>
                    <w:rPr>
                      <w:rFonts w:eastAsia="Times New Roman" w:cs="Arial"/>
                      <w:lang w:val="pt-BR"/>
                    </w:rPr>
                  </w:pPr>
                </w:p>
              </w:tc>
              <w:tc>
                <w:tcPr>
                  <w:tcW w:w="308"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ind w:hanging="120"/>
                    <w:rPr>
                      <w:rFonts w:eastAsia="Times New Roman" w:cs="Arial"/>
                      <w:lang w:val="pt-BR"/>
                    </w:rPr>
                  </w:pPr>
                </w:p>
              </w:tc>
              <w:tc>
                <w:tcPr>
                  <w:tcW w:w="406"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ind w:hanging="120"/>
                    <w:rPr>
                      <w:rFonts w:eastAsia="Times New Roman" w:cs="Arial"/>
                      <w:lang w:val="pt-BR"/>
                    </w:rPr>
                  </w:pPr>
                </w:p>
              </w:tc>
              <w:tc>
                <w:tcPr>
                  <w:tcW w:w="256"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ind w:hanging="120"/>
                    <w:rPr>
                      <w:rFonts w:eastAsia="Times New Roman" w:cs="Arial"/>
                      <w:lang w:val="pt-BR"/>
                    </w:rPr>
                  </w:pPr>
                </w:p>
              </w:tc>
              <w:tc>
                <w:tcPr>
                  <w:tcW w:w="357"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ind w:hanging="120"/>
                    <w:rPr>
                      <w:rFonts w:eastAsia="Times New Roman" w:cs="Arial"/>
                      <w:lang w:val="pt-BR"/>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pt-BR"/>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fr-FR"/>
                    </w:rPr>
                  </w:pPr>
                  <w:r w:rsidRPr="009A2F81">
                    <w:rPr>
                      <w:rFonts w:eastAsia="Times New Roman" w:cs="Arial"/>
                      <w:lang w:val="fr-FR"/>
                    </w:rPr>
                    <w:t xml:space="preserve">6.2 Probe tehnologice, încercări, rodaje, expertize la recepţie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fr-FR"/>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fr-FR"/>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fr-FR"/>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lang w:val="fr-FR"/>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fr-FR"/>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lang w:val="fr-FR"/>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TOTAL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ind w:hanging="120"/>
                    <w:rPr>
                      <w:rFonts w:eastAsia="Times New Roman" w:cs="Arial"/>
                      <w:lang w:val="en-US"/>
                    </w:rPr>
                  </w:pPr>
                  <w:r w:rsidRPr="009A2F81">
                    <w:rPr>
                      <w:rFonts w:eastAsia="Times New Roman" w:cs="Arial"/>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 ACTUALIZARE Cheltuieli Eligibile (max 5%)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TOTAL GENERAL fără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 Valoare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55"/>
              </w:trPr>
              <w:tc>
                <w:tcPr>
                  <w:tcW w:w="2805"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08"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25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357"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40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r w:rsidR="009A2F81" w:rsidRPr="009A2F81" w:rsidTr="009A2F81">
              <w:trPr>
                <w:trHeight w:val="270"/>
              </w:trPr>
              <w:tc>
                <w:tcPr>
                  <w:tcW w:w="2805"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r w:rsidRPr="009A2F81">
                    <w:rPr>
                      <w:rFonts w:eastAsia="Times New Roman" w:cs="Arial"/>
                      <w:b/>
                      <w:bCs/>
                      <w:lang w:val="en-US"/>
                    </w:rPr>
                    <w:t xml:space="preserve"> TOTAL GENERAL inclusiv TVA </w:t>
                  </w:r>
                </w:p>
              </w:tc>
              <w:tc>
                <w:tcPr>
                  <w:tcW w:w="767"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663"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c>
                <w:tcPr>
                  <w:tcW w:w="76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ind w:hanging="120"/>
                    <w:rPr>
                      <w:rFonts w:eastAsia="Times New Roman" w:cs="Arial"/>
                      <w:b/>
                      <w:bCs/>
                      <w:lang w:val="en-US"/>
                    </w:rPr>
                  </w:pPr>
                </w:p>
              </w:tc>
            </w:tr>
          </w:tbl>
          <w:p w:rsidR="009A2F81" w:rsidRPr="009A2F81" w:rsidRDefault="009A2F81" w:rsidP="009A2F81">
            <w:pPr>
              <w:spacing w:after="0" w:line="240" w:lineRule="auto"/>
              <w:ind w:hanging="120"/>
              <w:rPr>
                <w:rFonts w:eastAsia="Times New Roman" w:cs="Arial"/>
                <w:b/>
                <w:i/>
                <w:iCs/>
              </w:rPr>
            </w:pPr>
          </w:p>
          <w:p w:rsidR="009A2F81" w:rsidRPr="009A2F81" w:rsidRDefault="009A2F81" w:rsidP="009A2F81">
            <w:pPr>
              <w:spacing w:after="0" w:line="240" w:lineRule="auto"/>
              <w:ind w:hanging="120"/>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ind w:hanging="120"/>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b/>
              </w:rPr>
            </w:pPr>
            <w:r w:rsidRPr="009A2F81">
              <w:rPr>
                <w:rFonts w:eastAsia="Times New Roman" w:cs="Arial"/>
                <w:b/>
              </w:rPr>
              <w:t>Buget indicativ conform HG 28/2008 (Euro) pentru investiţiile legate de operaţiunile prevăzute la Art. 28 (Agromediu)</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645" w:type="pct"/>
              <w:tblLayout w:type="fixed"/>
              <w:tblLook w:val="0000" w:firstRow="0" w:lastRow="0" w:firstColumn="0" w:lastColumn="0" w:noHBand="0" w:noVBand="0"/>
            </w:tblPr>
            <w:tblGrid>
              <w:gridCol w:w="7315"/>
              <w:gridCol w:w="1198"/>
              <w:gridCol w:w="801"/>
              <w:gridCol w:w="1065"/>
              <w:gridCol w:w="666"/>
              <w:gridCol w:w="898"/>
              <w:gridCol w:w="1110"/>
            </w:tblGrid>
            <w:tr w:rsidR="009A2F81" w:rsidRPr="009A2F81" w:rsidTr="009A2F81">
              <w:trPr>
                <w:trHeight w:val="300"/>
              </w:trPr>
              <w:tc>
                <w:tcPr>
                  <w:tcW w:w="2802"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6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3"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rPr>
                    <w:t>GAL</w:t>
                  </w:r>
                </w:p>
              </w:tc>
            </w:tr>
            <w:tr w:rsidR="009A2F81" w:rsidRPr="009A2F81" w:rsidTr="009A2F81">
              <w:trPr>
                <w:trHeight w:val="31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6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6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69"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08"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5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44"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08"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5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44"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lastRenderedPageBreak/>
                    <w:t xml:space="preserve"> Capitolul 1 Cheltuieli pentru obţinerea şi amenajarea terenului - total, din care: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59" w:type="pct"/>
                  <w:tcBorders>
                    <w:top w:val="single" w:sz="4" w:space="0" w:color="008080"/>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Cheltuieli cu amenajări pentru  protecţia mediului şi aducerea la starea iniţială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02"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 total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450"/>
              </w:trPr>
              <w:tc>
                <w:tcPr>
                  <w:tcW w:w="2802"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Cs/>
                      <w:lang w:val="it-IT"/>
                    </w:rPr>
                  </w:pPr>
                  <w:r w:rsidRPr="009A2F81">
                    <w:rPr>
                      <w:rFonts w:eastAsia="Times New Roman" w:cs="Arial"/>
                      <w:bCs/>
                      <w:lang w:val="it-IT"/>
                    </w:rPr>
                    <w:t xml:space="preserve"> 2.1. Cheltuieli pentru asigurarea utilităţilor necesare obiectivului </w:t>
                  </w:r>
                </w:p>
              </w:tc>
              <w:tc>
                <w:tcPr>
                  <w:tcW w:w="459" w:type="pct"/>
                  <w:tcBorders>
                    <w:top w:val="nil"/>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59" w:type="pct"/>
                  <w:tcBorders>
                    <w:top w:val="nil"/>
                    <w:left w:val="single" w:sz="8" w:space="0" w:color="008080"/>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 Studii de teren</w:t>
                  </w:r>
                </w:p>
              </w:tc>
              <w:tc>
                <w:tcPr>
                  <w:tcW w:w="459" w:type="pct"/>
                  <w:tcBorders>
                    <w:top w:val="nil"/>
                    <w:left w:val="single" w:sz="8" w:space="0" w:color="008080"/>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3.2 Obţinere de avize, acorduri şi autorizaţii </w:t>
                  </w:r>
                </w:p>
              </w:tc>
              <w:tc>
                <w:tcPr>
                  <w:tcW w:w="459" w:type="pct"/>
                  <w:tcBorders>
                    <w:top w:val="nil"/>
                    <w:left w:val="single" w:sz="8" w:space="0" w:color="008080"/>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3.3 Proiectare şi inginerie</w:t>
                  </w:r>
                </w:p>
              </w:tc>
              <w:tc>
                <w:tcPr>
                  <w:tcW w:w="459" w:type="pct"/>
                  <w:tcBorders>
                    <w:top w:val="nil"/>
                    <w:left w:val="single" w:sz="8" w:space="0" w:color="008080"/>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3.4 Organizarea procedurilor de achiziţie </w:t>
                  </w:r>
                  <w:r w:rsidRPr="009A2F81">
                    <w:rPr>
                      <w:rFonts w:eastAsia="Times New Roman" w:cs="Arial"/>
                      <w:b/>
                      <w:bCs/>
                      <w:lang w:val="pt-BR"/>
                    </w:rPr>
                    <w:t>(N</w:t>
                  </w:r>
                  <w:r w:rsidRPr="009A2F81">
                    <w:rPr>
                      <w:rFonts w:eastAsia="Times New Roman" w:cs="Arial"/>
                      <w:lang w:val="pt-BR"/>
                    </w:rPr>
                    <w:t>)</w:t>
                  </w:r>
                </w:p>
              </w:tc>
              <w:tc>
                <w:tcPr>
                  <w:tcW w:w="459" w:type="pct"/>
                  <w:tcBorders>
                    <w:top w:val="single" w:sz="4" w:space="0" w:color="008080"/>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pt-BR"/>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pt-BR"/>
                    </w:rPr>
                  </w:pPr>
                </w:p>
              </w:tc>
              <w:tc>
                <w:tcPr>
                  <w:tcW w:w="344"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3.5 Consultanţă</w:t>
                  </w:r>
                </w:p>
              </w:tc>
              <w:tc>
                <w:tcPr>
                  <w:tcW w:w="459" w:type="pct"/>
                  <w:tcBorders>
                    <w:top w:val="single" w:sz="4" w:space="0" w:color="008080"/>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3.6 Asistenţă tehnică</w:t>
                  </w:r>
                </w:p>
              </w:tc>
              <w:tc>
                <w:tcPr>
                  <w:tcW w:w="459" w:type="pct"/>
                  <w:tcBorders>
                    <w:top w:val="single" w:sz="4" w:space="0" w:color="008080"/>
                    <w:left w:val="single" w:sz="8" w:space="0" w:color="008080"/>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255" w:type="pct"/>
                  <w:tcBorders>
                    <w:top w:val="nil"/>
                    <w:left w:val="nil"/>
                    <w:bottom w:val="single" w:sz="4" w:space="0" w:color="008080"/>
                    <w:right w:val="single" w:sz="8" w:space="0" w:color="008080"/>
                  </w:tcBorders>
                  <w:shd w:val="clear" w:color="auto" w:fill="002060"/>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single" w:sz="4" w:space="0" w:color="008080"/>
                    <w:left w:val="nil"/>
                    <w:bottom w:val="single" w:sz="4" w:space="0" w:color="008080"/>
                    <w:right w:val="single" w:sz="4" w:space="0" w:color="008080"/>
                  </w:tcBorders>
                  <w:shd w:val="clear" w:color="auto" w:fill="002060"/>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002060"/>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 tehnologic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4.3 Utilaje şi echipamente tehnologice cu montaj (procurare)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fără montaj, mijloace de transport noi solicitate prin proiect, alte achiziţii specifice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44"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lastRenderedPageBreak/>
                    <w:t>5.1.2 cheltuieli conexe organizării şantierului</w:t>
                  </w:r>
                  <w:r w:rsidRPr="009A2F81">
                    <w:rPr>
                      <w:rFonts w:eastAsia="Times New Roman" w:cs="Arial"/>
                      <w:b/>
                      <w:bCs/>
                      <w:lang w:val="it-IT"/>
                    </w:rPr>
                    <w:t xml:space="preserve"> (E)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taxe, costul creditului</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darea în exploatare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2"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59"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08"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55"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44"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 xml:space="preserve">6.2 Probe tehnologice, încercări, rodaje, expertize la recepţie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fără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2"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08"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5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44"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02"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6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63"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69"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r w:rsidRPr="009A2F81">
              <w:rPr>
                <w:rFonts w:eastAsia="Times New Roman" w:cs="Arial"/>
                <w:b/>
                <w:lang w:val="pt-BR"/>
              </w:rPr>
              <w:lastRenderedPageBreak/>
              <w:t>Buget indicativ centralizator (Euro) conform HG 28/2008</w:t>
            </w:r>
          </w:p>
          <w:p w:rsidR="009A2F81" w:rsidRPr="009A2F81" w:rsidRDefault="009A2F81" w:rsidP="009A2F81">
            <w:pPr>
              <w:spacing w:after="0" w:line="240" w:lineRule="auto"/>
              <w:ind w:left="-240"/>
              <w:rPr>
                <w:rFonts w:eastAsia="Times New Roman" w:cs="Arial"/>
                <w:b/>
                <w:lang w:val="pt-BR"/>
              </w:rPr>
            </w:pPr>
          </w:p>
          <w:p w:rsidR="009A2F81" w:rsidRPr="009A2F81" w:rsidRDefault="009A2F81" w:rsidP="009A2F81">
            <w:pPr>
              <w:spacing w:after="0" w:line="240" w:lineRule="auto"/>
              <w:ind w:left="3600" w:firstLine="720"/>
              <w:rPr>
                <w:rFonts w:eastAsia="Times New Roman" w:cs="Arial"/>
                <w:lang w:val="pt-BR"/>
              </w:rPr>
            </w:pPr>
            <w:r w:rsidRPr="009A2F81">
              <w:rPr>
                <w:rFonts w:eastAsia="Times New Roman" w:cs="Arial"/>
                <w:lang w:val="pt-BR"/>
              </w:rPr>
              <w:t xml:space="preserve">S-a utilizat cursul de transformare                             1 Euro = ……………Lei  </w:t>
            </w:r>
          </w:p>
          <w:p w:rsidR="009A2F81" w:rsidRPr="009A2F81" w:rsidRDefault="009A2F81" w:rsidP="009A2F81">
            <w:pPr>
              <w:spacing w:after="0" w:line="240" w:lineRule="auto"/>
              <w:ind w:left="3600" w:firstLine="720"/>
              <w:rPr>
                <w:rFonts w:eastAsia="Times New Roman" w:cs="Arial"/>
                <w:lang w:val="pt-BR"/>
              </w:rPr>
            </w:pPr>
          </w:p>
          <w:p w:rsidR="009A2F81" w:rsidRPr="009A2F81" w:rsidRDefault="009A2F81" w:rsidP="009A2F81">
            <w:pPr>
              <w:spacing w:after="0" w:line="240" w:lineRule="auto"/>
              <w:ind w:left="3600" w:firstLine="720"/>
              <w:rPr>
                <w:rFonts w:eastAsia="Times New Roman" w:cs="Arial"/>
                <w:lang w:val="en-US"/>
              </w:rPr>
            </w:pPr>
            <w:r w:rsidRPr="009A2F81">
              <w:rPr>
                <w:rFonts w:eastAsia="Times New Roman" w:cs="Arial"/>
                <w:lang w:val="en-US"/>
              </w:rPr>
              <w:t>din data de: __/_____/__________</w:t>
            </w:r>
          </w:p>
          <w:p w:rsidR="009A2F81" w:rsidRPr="009A2F81" w:rsidRDefault="009A2F81" w:rsidP="009A2F81">
            <w:pPr>
              <w:spacing w:after="0" w:line="240" w:lineRule="auto"/>
              <w:ind w:left="3600" w:firstLine="720"/>
              <w:rPr>
                <w:rFonts w:eastAsia="Times New Roman" w:cs="Arial"/>
                <w:lang w:val="en-US"/>
              </w:rPr>
            </w:pPr>
          </w:p>
          <w:p w:rsidR="009A2F81" w:rsidRPr="009A2F81" w:rsidRDefault="009A2F81" w:rsidP="009A2F81">
            <w:pPr>
              <w:spacing w:after="0" w:line="240" w:lineRule="auto"/>
              <w:jc w:val="right"/>
              <w:rPr>
                <w:rFonts w:eastAsia="Times New Roman" w:cs="Arial"/>
              </w:rPr>
            </w:pPr>
          </w:p>
          <w:tbl>
            <w:tblPr>
              <w:tblW w:w="4645" w:type="pct"/>
              <w:tblLayout w:type="fixed"/>
              <w:tblLook w:val="0000" w:firstRow="0" w:lastRow="0" w:firstColumn="0" w:lastColumn="0" w:noHBand="0" w:noVBand="0"/>
            </w:tblPr>
            <w:tblGrid>
              <w:gridCol w:w="7318"/>
              <w:gridCol w:w="1198"/>
              <w:gridCol w:w="801"/>
              <w:gridCol w:w="1099"/>
              <w:gridCol w:w="692"/>
              <w:gridCol w:w="838"/>
              <w:gridCol w:w="1107"/>
            </w:tblGrid>
            <w:tr w:rsidR="009A2F81" w:rsidRPr="009A2F81" w:rsidTr="009A2F81">
              <w:trPr>
                <w:trHeight w:val="300"/>
              </w:trPr>
              <w:tc>
                <w:tcPr>
                  <w:tcW w:w="2803"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65"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2"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Pr>
                      <w:rFonts w:eastAsia="Times New Roman" w:cs="Arial"/>
                      <w:b/>
                      <w:bCs/>
                      <w:lang w:val="en-US"/>
                    </w:rPr>
                    <w:t>Verificare GAL</w:t>
                  </w:r>
                </w:p>
              </w:tc>
            </w:tr>
            <w:tr w:rsidR="009A2F81" w:rsidRPr="009A2F81" w:rsidTr="009A2F81">
              <w:trPr>
                <w:trHeight w:val="31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65"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86"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6"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2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6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2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59"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0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2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6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2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Cheltuieli cu amenajări pentru  protecţia mediului şi aducerea la starea iniţială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03"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 total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450"/>
              </w:trPr>
              <w:tc>
                <w:tcPr>
                  <w:tcW w:w="2803"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Cs/>
                      <w:lang w:val="it-IT"/>
                    </w:rPr>
                  </w:pPr>
                  <w:r w:rsidRPr="009A2F81">
                    <w:rPr>
                      <w:rFonts w:eastAsia="Times New Roman" w:cs="Arial"/>
                      <w:bCs/>
                      <w:lang w:val="it-IT"/>
                    </w:rPr>
                    <w:t xml:space="preserve"> 2.1. Cheltuieli pentru asigurarea utilităţilor necesare obiectivului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 Studii de teren</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3.2 Obţinere de avize, acorduri şi autorizaţii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3.3 Proiectare şi inginerie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3.4 Organizarea procedurilor de achiziţie </w:t>
                  </w:r>
                  <w:r w:rsidRPr="009A2F81">
                    <w:rPr>
                      <w:rFonts w:eastAsia="Times New Roman" w:cs="Arial"/>
                      <w:b/>
                      <w:bCs/>
                      <w:lang w:val="pt-BR"/>
                    </w:rPr>
                    <w:t>(N</w:t>
                  </w:r>
                  <w:r w:rsidRPr="009A2F81">
                    <w:rPr>
                      <w:rFonts w:eastAsia="Times New Roman" w:cs="Arial"/>
                      <w:lang w:val="pt-BR"/>
                    </w:rPr>
                    <w:t>)</w:t>
                  </w:r>
                </w:p>
              </w:tc>
              <w:tc>
                <w:tcPr>
                  <w:tcW w:w="459"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1"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1"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3.5 Consultanţă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lastRenderedPageBreak/>
                    <w:t>3.6 Asistenţă tehnică</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 tehnologic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4.3 Utilaje şi echipamente tehnologice cu montaj (procurare)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fără montaj, mijloace de transport noi solicitate prin proiect, alte achiziţii specifice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B - Cheltuieli pentru investitii în culturi/plantaţii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Întreţinere plantaţie în anul II</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5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1"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taxe, costul creditului</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darea în exploatare - total, din care: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03"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59"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0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21"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65"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21"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 xml:space="preserve">6.2 Probe tehnologice, încercări, rodaje, expertize la recepţie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59"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nil"/>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fără TVA </w:t>
                  </w:r>
                </w:p>
              </w:tc>
              <w:tc>
                <w:tcPr>
                  <w:tcW w:w="459" w:type="pct"/>
                  <w:tcBorders>
                    <w:top w:val="nil"/>
                    <w:left w:val="single" w:sz="8" w:space="0" w:color="008080"/>
                    <w:bottom w:val="nil"/>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nil"/>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nil"/>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nil"/>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nil"/>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nil"/>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lastRenderedPageBreak/>
                    <w:t xml:space="preserve"> Valoare TVA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03"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59"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0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03"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65"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86"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6"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(întocmite în Euro)</w:t>
            </w:r>
          </w:p>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la data întocmirii Studiului</w:t>
            </w:r>
          </w:p>
          <w:p w:rsidR="009A2F81" w:rsidRPr="009A2F81" w:rsidRDefault="009A2F81" w:rsidP="009A2F81">
            <w:pPr>
              <w:overflowPunct w:val="0"/>
              <w:autoSpaceDE w:val="0"/>
              <w:autoSpaceDN w:val="0"/>
              <w:adjustRightInd w:val="0"/>
              <w:spacing w:after="0" w:line="240" w:lineRule="auto"/>
              <w:textAlignment w:val="baseline"/>
              <w:rPr>
                <w:rFonts w:eastAsia="Times New Roman" w:cs="Calibri"/>
                <w:bCs/>
                <w:lang w:val="en-US" w:eastAsia="fr-FR"/>
              </w:rPr>
            </w:pPr>
          </w:p>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p>
        </w:tc>
      </w:tr>
      <w:tr w:rsidR="009A2F81" w:rsidRPr="009A2F81" w:rsidTr="009A2F81">
        <w:trPr>
          <w:trHeight w:val="773"/>
        </w:trPr>
        <w:tc>
          <w:tcPr>
            <w:tcW w:w="4805" w:type="pct"/>
            <w:tcBorders>
              <w:top w:val="single" w:sz="4" w:space="0" w:color="auto"/>
              <w:left w:val="nil"/>
              <w:bottom w:val="single" w:sz="4" w:space="0" w:color="auto"/>
              <w:right w:val="nil"/>
            </w:tcBorders>
            <w:shd w:val="clear" w:color="auto" w:fill="auto"/>
          </w:tcPr>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bookmarkStart w:id="2" w:name="RANGE!B2:L37"/>
          </w:p>
          <w:p w:rsidR="009A2F81" w:rsidRPr="009A2F81" w:rsidRDefault="009A2F81" w:rsidP="009A2F81">
            <w:pPr>
              <w:spacing w:after="0" w:line="240" w:lineRule="auto"/>
              <w:ind w:hanging="120"/>
              <w:rPr>
                <w:rFonts w:eastAsia="Times New Roman" w:cs="Arial"/>
                <w:b/>
              </w:rPr>
            </w:pPr>
            <w:r w:rsidRPr="009A2F81">
              <w:rPr>
                <w:rFonts w:eastAsia="Times New Roman" w:cs="Arial"/>
                <w:b/>
              </w:rPr>
              <w:t xml:space="preserve"> Buget indicativ (Euro) conform HG 907/2016  pentru activitatea de productie</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837" w:type="pct"/>
              <w:tblLayout w:type="fixed"/>
              <w:tblLook w:val="0000" w:firstRow="0" w:lastRow="0" w:firstColumn="0" w:lastColumn="0" w:noHBand="0" w:noVBand="0"/>
            </w:tblPr>
            <w:tblGrid>
              <w:gridCol w:w="7355"/>
              <w:gridCol w:w="1115"/>
              <w:gridCol w:w="833"/>
              <w:gridCol w:w="1112"/>
              <w:gridCol w:w="694"/>
              <w:gridCol w:w="833"/>
              <w:gridCol w:w="1112"/>
            </w:tblGrid>
            <w:tr w:rsidR="009A2F81" w:rsidRPr="009A2F81" w:rsidTr="009A2F81">
              <w:trPr>
                <w:trHeight w:val="300"/>
              </w:trPr>
              <w:tc>
                <w:tcPr>
                  <w:tcW w:w="2817"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4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6"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4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92"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27"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19"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2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6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19"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2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27"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19"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2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6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19"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26"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Amenajări pentru  protecţia mediului şi aducerea terenului la starea iniţială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GB"/>
                    </w:rPr>
                  </w:pPr>
                  <w:r w:rsidRPr="009A2F81">
                    <w:rPr>
                      <w:rFonts w:eastAsia="Times New Roman" w:cs="Arial"/>
                      <w:lang w:val="it-IT"/>
                    </w:rPr>
                    <w:t>1.4 Cheltuieli pentru relocarea/protec</w:t>
                  </w:r>
                  <w:r w:rsidRPr="009A2F81">
                    <w:rPr>
                      <w:rFonts w:eastAsia="Times New Roman" w:cs="Arial"/>
                      <w:lang w:val="en-GB"/>
                    </w:rPr>
                    <w:t>ția utilităților</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17"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lastRenderedPageBreak/>
                    <w:t xml:space="preserve"> Capitolul 2 Cheltuieli pentru asigurarea utilitaţilor necesare obiectivului de investiții - total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3.1 Studii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3.1.1 Studii de teren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3.1.2 Raport privind impactul asupra mediului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3.1.3 Alte studii specifice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it-IT"/>
                    </w:rPr>
                    <w:t>3.2 Documentatii-suport și cheltuieli pentru obţinerea de avize, acorduri şi autorizaţii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3.3 Expertizare tehnică</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3.4 Certificarea performanței energetice și auditul energetic al clădirilor</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en-US"/>
                    </w:rPr>
                    <w:t xml:space="preserve">3.5 Proiectare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3.5.1 Temă de proiectare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3.5.2 Studiu de prefezabilitate (N)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3.5.3 Studiu de fezabilitate/documentație de avizare a lucrărilor de intervenții și deviz general</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3.5.4 Documentațiile tehnice necesare în vederea obținerii avizelor/acordurilor/autorizațiilor</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3.5.5 Verificarea tehnică de calitate a proiectului tehnic și a detaliilor  de execuție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3.5.6 Proiect tehnic și detalii de execuție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center"/>
                </w:tcPr>
                <w:p w:rsidR="009A2F81" w:rsidRPr="009A2F81" w:rsidRDefault="009A2F81" w:rsidP="009A2F81">
                  <w:pPr>
                    <w:spacing w:after="0" w:line="240" w:lineRule="auto"/>
                    <w:rPr>
                      <w:rFonts w:eastAsia="Times New Roman" w:cs="Arial"/>
                      <w:bCs/>
                      <w:lang w:val="en-US"/>
                    </w:rPr>
                  </w:pPr>
                  <w:r w:rsidRPr="009A2F81">
                    <w:rPr>
                      <w:rFonts w:eastAsia="Times New Roman" w:cs="Arial"/>
                      <w:lang w:val="pt-BR"/>
                    </w:rPr>
                    <w:t xml:space="preserve">3.6 Organizarea procedurilor de achiziţie </w:t>
                  </w:r>
                  <w:r w:rsidRPr="009A2F81">
                    <w:rPr>
                      <w:rFonts w:eastAsia="Times New Roman" w:cs="Arial"/>
                      <w:b/>
                      <w:bCs/>
                      <w:lang w:val="pt-BR"/>
                    </w:rPr>
                    <w:t>(N</w:t>
                  </w:r>
                  <w:r w:rsidRPr="009A2F81">
                    <w:rPr>
                      <w:rFonts w:eastAsia="Times New Roman" w:cs="Arial"/>
                      <w:lang w:val="pt-BR"/>
                    </w:rPr>
                    <w:t>)</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3.7 </w:t>
                  </w:r>
                  <w:r w:rsidRPr="009A2F81">
                    <w:rPr>
                      <w:rFonts w:eastAsia="Times New Roman" w:cs="Arial"/>
                      <w:lang w:val="en-US"/>
                    </w:rPr>
                    <w:t>Consultanţă</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3.7.1 Managementul de proiect pentru obiectivul de investiții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3.7.2 Auditul financiar (N)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 Asistenţă tehnică</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3.8.1 asistență tehnică din partea proiectantului</w:t>
                  </w:r>
                </w:p>
              </w:tc>
              <w:tc>
                <w:tcPr>
                  <w:tcW w:w="427"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19"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3.8.1.1 pe perioada de execuție a lucrărilor</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lastRenderedPageBreak/>
                    <w:t>3.8.1.2 pentru participarea proiectantului la fazele incluse în programul de control al lucrărilor de execuție, avizat de către Inspectoratul de Stat în Construcții</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3.8.3 Dirigenție de șantier</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utilaje, echipamente  tehnologice și funcționale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4.3 Utilaje şi echipamente tehnologice </w:t>
                  </w:r>
                  <w:r w:rsidRPr="009A2F81">
                    <w:rPr>
                      <w:rFonts w:eastAsia="Times New Roman" w:cs="Arial"/>
                      <w:lang w:val="en-US"/>
                    </w:rPr>
                    <w:t>și funcționale</w:t>
                  </w:r>
                  <w:r w:rsidRPr="009A2F81">
                    <w:rPr>
                      <w:rFonts w:eastAsia="Times New Roman" w:cs="Arial"/>
                      <w:lang w:val="it-IT"/>
                    </w:rPr>
                    <w:t xml:space="preserve"> care necesită montaj</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tehnologice </w:t>
                  </w:r>
                  <w:r w:rsidRPr="009A2F81">
                    <w:rPr>
                      <w:rFonts w:eastAsia="Times New Roman" w:cs="Arial"/>
                      <w:lang w:val="en-US"/>
                    </w:rPr>
                    <w:t xml:space="preserve">și funcționale </w:t>
                  </w:r>
                  <w:r w:rsidRPr="009A2F81">
                    <w:rPr>
                      <w:rFonts w:eastAsia="Times New Roman" w:cs="Arial"/>
                      <w:lang w:val="it-IT"/>
                    </w:rPr>
                    <w:t xml:space="preserve">care nu necesită montaj și  echipamente de transport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2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cote, taxe, costul creditului</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5.2.1 Comisioanele și dobânzile aferente creditului băncii finan</w:t>
                  </w:r>
                  <w:r w:rsidRPr="009A2F81">
                    <w:rPr>
                      <w:rFonts w:eastAsia="Times New Roman" w:cs="Arial"/>
                      <w:lang w:val="en-GB"/>
                    </w:rPr>
                    <w:t>ț</w:t>
                  </w:r>
                  <w:r w:rsidRPr="009A2F81">
                    <w:rPr>
                      <w:rFonts w:eastAsia="Times New Roman" w:cs="Arial"/>
                      <w:lang w:val="it-IT"/>
                    </w:rPr>
                    <w:t>atoare (N)</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5.2.2 Cota aferentă ISC pentru controlul calității lucrărilor de construcții</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5.2.3 Cota aferentă ISC pentru controlul statului în amenajarea teritoriului, urbanism și pentru autorizarea lucrărilor de construcții</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5.2.4 Cota aferentă Casei sociale a Constructorilor- CSC (N)</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lastRenderedPageBreak/>
                    <w:t>5.2.5 Taxe pentru acorduri, avixe conforme și autorizația de construire/desființare</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5.4 Cheltuieli pentru informare și publicitate (N)</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probe tehnologice și teste - total, din care: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27"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19"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66"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19"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6.2 Probe tehnologice și teste</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27"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CU ACTUALIZARE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27"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19"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17"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4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92"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ind w:hanging="120"/>
              <w:rPr>
                <w:rFonts w:eastAsia="Times New Roman" w:cs="Arial"/>
                <w:b/>
                <w:lang w:val="en-GB"/>
              </w:rPr>
            </w:pPr>
            <w:r w:rsidRPr="009A2F81">
              <w:rPr>
                <w:rFonts w:eastAsia="Times New Roman" w:cs="Arial"/>
                <w:b/>
              </w:rPr>
              <w:t xml:space="preserve">Buget indicativ (Euro) conform HG 907/2016  pentru activitatea de procesare </w:t>
            </w:r>
            <w:r w:rsidRPr="009A2F81">
              <w:rPr>
                <w:rFonts w:eastAsia="Times New Roman" w:cs="Arial"/>
                <w:b/>
                <w:lang w:val="en-GB"/>
              </w:rPr>
              <w:t>și comercializare</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ind w:left="708"/>
              <w:jc w:val="right"/>
              <w:rPr>
                <w:rFonts w:eastAsia="Times New Roman" w:cs="Arial"/>
              </w:rPr>
            </w:pPr>
            <w:r w:rsidRPr="009A2F81">
              <w:rPr>
                <w:rFonts w:eastAsia="Times New Roman" w:cs="Arial"/>
              </w:rPr>
              <w:t>Euro</w:t>
            </w:r>
          </w:p>
          <w:tbl>
            <w:tblPr>
              <w:tblW w:w="4837" w:type="pct"/>
              <w:tblLayout w:type="fixed"/>
              <w:tblLook w:val="0000" w:firstRow="0" w:lastRow="0" w:firstColumn="0" w:lastColumn="0" w:noHBand="0" w:noVBand="0"/>
            </w:tblPr>
            <w:tblGrid>
              <w:gridCol w:w="7358"/>
              <w:gridCol w:w="1112"/>
              <w:gridCol w:w="835"/>
              <w:gridCol w:w="969"/>
              <w:gridCol w:w="835"/>
              <w:gridCol w:w="835"/>
              <w:gridCol w:w="1110"/>
            </w:tblGrid>
            <w:tr w:rsidR="009A2F81" w:rsidRPr="009A2F81" w:rsidTr="009A2F81">
              <w:trPr>
                <w:trHeight w:val="300"/>
              </w:trPr>
              <w:tc>
                <w:tcPr>
                  <w:tcW w:w="2818"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4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6"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lastRenderedPageBreak/>
                    <w:t>Denumirea capitolelor de cheltuieli</w:t>
                  </w:r>
                </w:p>
              </w:tc>
              <w:tc>
                <w:tcPr>
                  <w:tcW w:w="74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9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26"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7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20"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26"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7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20"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42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Amenajări pentru  protecţia mediului şi aducerea terenului la starea iniţială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GB"/>
                    </w:rPr>
                  </w:pPr>
                  <w:r w:rsidRPr="009A2F81">
                    <w:rPr>
                      <w:rFonts w:eastAsia="Times New Roman" w:cs="Arial"/>
                      <w:lang w:val="it-IT"/>
                    </w:rPr>
                    <w:t>1.4 Cheltuieli pentru relocarea/protec</w:t>
                  </w:r>
                  <w:r w:rsidRPr="009A2F81">
                    <w:rPr>
                      <w:rFonts w:eastAsia="Times New Roman" w:cs="Arial"/>
                      <w:lang w:val="en-GB"/>
                    </w:rPr>
                    <w:t>ția utilităților</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18"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de investiții - total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3.1 Studii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3.1.1 Studii de teren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3.1.2 Raport privind impactul asupra mediului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3.1.3 Alte studii specifice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it-IT"/>
                    </w:rPr>
                    <w:t>3.2 Documentatii-suport și cheltuieli pentru obţinerea de avize, acorduri şi autorizaţii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3.3 Expertizare tehnică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3.4 Certificarea performanței energetice și auditul energetic al clădirilor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en-US"/>
                    </w:rPr>
                    <w:t xml:space="preserve">3.5 Proiectare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3.5.1 Temă de proiectare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3.5.2 Studiu de prefezabilitate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3.5.3 Studiu de fezabilitate/documentație de avizare a lucrărilor de intervenții și deviz general</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3.5.4 Documentațiile tehnice necesare în vederea obținerii avizelor/acordurilor/autorizațiilor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lastRenderedPageBreak/>
                    <w:t>3.5.5 Verificarea tehnică de calitate a proiectului tehnic și a detaliilor  de execuție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3.5.6 Proiect tehnic și detalii de execuție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center"/>
                </w:tcPr>
                <w:p w:rsidR="009A2F81" w:rsidRPr="009A2F81" w:rsidRDefault="009A2F81" w:rsidP="009A2F81">
                  <w:pPr>
                    <w:spacing w:after="0" w:line="240" w:lineRule="auto"/>
                    <w:rPr>
                      <w:rFonts w:eastAsia="Times New Roman" w:cs="Arial"/>
                      <w:bCs/>
                      <w:lang w:val="en-US"/>
                    </w:rPr>
                  </w:pPr>
                  <w:r w:rsidRPr="009A2F81">
                    <w:rPr>
                      <w:rFonts w:eastAsia="Times New Roman" w:cs="Arial"/>
                      <w:lang w:val="pt-BR"/>
                    </w:rPr>
                    <w:t xml:space="preserve">3.6 Organizarea procedurilor de achiziţie </w:t>
                  </w:r>
                  <w:r w:rsidRPr="009A2F81">
                    <w:rPr>
                      <w:rFonts w:eastAsia="Times New Roman" w:cs="Arial"/>
                      <w:b/>
                      <w:bCs/>
                      <w:lang w:val="pt-BR"/>
                    </w:rPr>
                    <w:t>(N</w:t>
                  </w:r>
                  <w:r w:rsidRPr="009A2F81">
                    <w:rPr>
                      <w:rFonts w:eastAsia="Times New Roman" w:cs="Arial"/>
                      <w:lang w:val="pt-BR"/>
                    </w:rPr>
                    <w:t>)</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3.7 </w:t>
                  </w:r>
                  <w:r w:rsidRPr="009A2F81">
                    <w:rPr>
                      <w:rFonts w:eastAsia="Times New Roman" w:cs="Arial"/>
                      <w:lang w:val="en-US"/>
                    </w:rPr>
                    <w:t>Consultanţă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3.7.1 Managementul de proiect pentru obiectivul de investiții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3.7.2 Auditul financiar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 Asistenţă tehnică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3.8.1 asistență tehnică din partea proiectantului</w:t>
                  </w:r>
                </w:p>
              </w:tc>
              <w:tc>
                <w:tcPr>
                  <w:tcW w:w="426"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3.8.1.1 pe perioada de execuție a lucrărilor</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3.8.1.2 pentru participarea proiectantului la fazele incluse în programul de control al lucrărilor de execuție, avizat de către Inspectoratul de Stat în Construcții</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3.8.3 Dirigenție de șantier</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utilaje, echipamente  tehnologice și funcționale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4.3 Utilaje şi echipamente tehnologice </w:t>
                  </w:r>
                  <w:r w:rsidRPr="009A2F81">
                    <w:rPr>
                      <w:rFonts w:eastAsia="Times New Roman" w:cs="Arial"/>
                      <w:lang w:val="en-US"/>
                    </w:rPr>
                    <w:t>și funcționale</w:t>
                  </w:r>
                  <w:r w:rsidRPr="009A2F81">
                    <w:rPr>
                      <w:rFonts w:eastAsia="Times New Roman" w:cs="Arial"/>
                      <w:lang w:val="it-IT"/>
                    </w:rPr>
                    <w:t xml:space="preserve"> care necesită montaj</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tehnologice </w:t>
                  </w:r>
                  <w:r w:rsidRPr="009A2F81">
                    <w:rPr>
                      <w:rFonts w:eastAsia="Times New Roman" w:cs="Arial"/>
                      <w:lang w:val="en-US"/>
                    </w:rPr>
                    <w:t xml:space="preserve">și funcționale </w:t>
                  </w:r>
                  <w:r w:rsidRPr="009A2F81">
                    <w:rPr>
                      <w:rFonts w:eastAsia="Times New Roman" w:cs="Arial"/>
                      <w:lang w:val="it-IT"/>
                    </w:rPr>
                    <w:t xml:space="preserve">care nu necesită montaj și  echipamente de transport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lastRenderedPageBreak/>
                    <w:t xml:space="preserve">Capitolul 5 Alte cheltuieli - total, din care: </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cote, taxe, costul creditului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5.2.1 Comisioanele și dobânzile aferente creditului băncii finan</w:t>
                  </w:r>
                  <w:r w:rsidRPr="009A2F81">
                    <w:rPr>
                      <w:rFonts w:eastAsia="Times New Roman" w:cs="Arial"/>
                      <w:lang w:val="en-GB"/>
                    </w:rPr>
                    <w:t>ț</w:t>
                  </w:r>
                  <w:r w:rsidRPr="009A2F81">
                    <w:rPr>
                      <w:rFonts w:eastAsia="Times New Roman" w:cs="Arial"/>
                      <w:lang w:val="it-IT"/>
                    </w:rPr>
                    <w:t>atoare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5.2.2 Cota aferentă ISC pentru controlul calității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5.2.3 Cota aferentă ISC pentru controlul statului în amenajarea teritoriului, urbanism și pentru autorizarea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5.2.4 Cota aferentă Casei sociale a Constructorilor- CSC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5.2.5 Taxe pentru acorduri, avixe conforme și autorizația de construire/desființare</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5.4 Cheltuieli pentru informare și publicitate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probe tehnologice și teste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26"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6.2 Probe tehnologice și teste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CU ACTUALIZARE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18"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4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91"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lang w:val="pt-BR"/>
              </w:rPr>
            </w:pPr>
          </w:p>
          <w:p w:rsidR="009A2F81" w:rsidRPr="009A2F81" w:rsidRDefault="009A2F81" w:rsidP="009A2F81">
            <w:pPr>
              <w:spacing w:after="0" w:line="240" w:lineRule="auto"/>
              <w:ind w:hanging="120"/>
              <w:rPr>
                <w:rFonts w:eastAsia="Times New Roman" w:cs="Arial"/>
                <w:b/>
              </w:rPr>
            </w:pPr>
            <w:r w:rsidRPr="009A2F81">
              <w:rPr>
                <w:rFonts w:eastAsia="Times New Roman" w:cs="Arial"/>
                <w:b/>
              </w:rPr>
              <w:t xml:space="preserve"> Buget indicativ conform HG 907/2016  (Euro) pentru investiţiile legate de operaţiunile prevăzute la Art. 28 (Agromediu)</w:t>
            </w:r>
          </w:p>
          <w:p w:rsidR="009A2F81" w:rsidRPr="009A2F81" w:rsidRDefault="009A2F81" w:rsidP="009A2F81">
            <w:pPr>
              <w:spacing w:after="0" w:line="240" w:lineRule="auto"/>
              <w:ind w:left="-240"/>
              <w:rPr>
                <w:rFonts w:eastAsia="Times New Roman" w:cs="Arial"/>
                <w:b/>
              </w:rPr>
            </w:pPr>
          </w:p>
          <w:p w:rsidR="009A2F81" w:rsidRPr="009A2F81" w:rsidRDefault="009A2F81" w:rsidP="009A2F81">
            <w:pPr>
              <w:spacing w:after="0" w:line="240" w:lineRule="auto"/>
              <w:ind w:left="5760"/>
              <w:rPr>
                <w:rFonts w:eastAsia="Times New Roman" w:cs="Arial"/>
                <w:lang w:val="pt-BR"/>
              </w:rPr>
            </w:pPr>
            <w:r w:rsidRPr="009A2F81">
              <w:rPr>
                <w:rFonts w:eastAsia="Times New Roman" w:cs="Arial"/>
                <w:lang w:val="pt-BR"/>
              </w:rPr>
              <w:t>S-a utilizat cursul de transformare              1 Euro = …………………..LEI</w:t>
            </w:r>
          </w:p>
          <w:p w:rsidR="009A2F81" w:rsidRPr="009A2F81" w:rsidRDefault="009A2F81" w:rsidP="009A2F81">
            <w:pPr>
              <w:spacing w:after="0" w:line="240" w:lineRule="auto"/>
              <w:ind w:left="61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837" w:type="pct"/>
              <w:tblLayout w:type="fixed"/>
              <w:tblLook w:val="0000" w:firstRow="0" w:lastRow="0" w:firstColumn="0" w:lastColumn="0" w:noHBand="0" w:noVBand="0"/>
            </w:tblPr>
            <w:tblGrid>
              <w:gridCol w:w="7355"/>
              <w:gridCol w:w="1112"/>
              <w:gridCol w:w="835"/>
              <w:gridCol w:w="1112"/>
              <w:gridCol w:w="692"/>
              <w:gridCol w:w="969"/>
              <w:gridCol w:w="979"/>
            </w:tblGrid>
            <w:tr w:rsidR="009A2F81" w:rsidRPr="009A2F81" w:rsidTr="009A2F81">
              <w:trPr>
                <w:trHeight w:val="300"/>
              </w:trPr>
              <w:tc>
                <w:tcPr>
                  <w:tcW w:w="2817"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4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7"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4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9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6"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26"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2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6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7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7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26"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26"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6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71"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75"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1.1Cheltuieli pentru obţinerea  terenului </w:t>
                  </w:r>
                  <w:r w:rsidRPr="009A2F81">
                    <w:rPr>
                      <w:rFonts w:eastAsia="Times New Roman" w:cs="Arial"/>
                      <w:b/>
                      <w:lang w:val="en-US"/>
                    </w:rPr>
                    <w:t>(N)</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Amenajări pentru  protecţia mediului şi aducerea terenului la starea iniţială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GB"/>
                    </w:rPr>
                  </w:pPr>
                  <w:r w:rsidRPr="009A2F81">
                    <w:rPr>
                      <w:rFonts w:eastAsia="Times New Roman" w:cs="Arial"/>
                      <w:lang w:val="it-IT"/>
                    </w:rPr>
                    <w:t>1.4 Cheltuieli pentru relocarea/protec</w:t>
                  </w:r>
                  <w:r w:rsidRPr="009A2F81">
                    <w:rPr>
                      <w:rFonts w:eastAsia="Times New Roman" w:cs="Arial"/>
                      <w:lang w:val="en-GB"/>
                    </w:rPr>
                    <w:t>ția utilităților</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17"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de investiții - total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3.1 Studii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3.1.1 Studii de teren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3.1.2 Raport privind impactul asupra mediului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3.1.3 Alte studii specifice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it-IT"/>
                    </w:rPr>
                    <w:lastRenderedPageBreak/>
                    <w:t>3.2 Documentatii-suport și cheltuieli pentru obţinerea de avize, acorduri şi autorizaţii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3.3 Expertizare tehnică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3.4 Certificarea performanței energetice și auditul energetic al clădirilor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en-US"/>
                    </w:rPr>
                    <w:t xml:space="preserve">3.5 Proiectare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3.5.1 Temă de proiectare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3.5.2 Studiu de prefezabilitate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3.5.3 Studiu de fezabilitate/documentație de avizare a lucrărilor de intervenții și deviz general</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3.5.4 Documentațiile tehnice necesare în vederea obținerii avizelor/acordurilor/autorizațiilor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3.5.5 Verificarea tehnică de calitate a proiectului tehnic și a detaliilor  de execuție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3.5.6 Proiect tehnic și detalii de execuție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center"/>
                </w:tcPr>
                <w:p w:rsidR="009A2F81" w:rsidRPr="009A2F81" w:rsidRDefault="009A2F81" w:rsidP="009A2F81">
                  <w:pPr>
                    <w:spacing w:after="0" w:line="240" w:lineRule="auto"/>
                    <w:rPr>
                      <w:rFonts w:eastAsia="Times New Roman" w:cs="Arial"/>
                      <w:bCs/>
                      <w:lang w:val="en-US"/>
                    </w:rPr>
                  </w:pPr>
                  <w:r w:rsidRPr="009A2F81">
                    <w:rPr>
                      <w:rFonts w:eastAsia="Times New Roman" w:cs="Arial"/>
                      <w:lang w:val="pt-BR"/>
                    </w:rPr>
                    <w:t xml:space="preserve">3.6 Organizarea procedurilor de achiziţie </w:t>
                  </w:r>
                  <w:r w:rsidRPr="009A2F81">
                    <w:rPr>
                      <w:rFonts w:eastAsia="Times New Roman" w:cs="Arial"/>
                      <w:b/>
                      <w:bCs/>
                      <w:lang w:val="pt-BR"/>
                    </w:rPr>
                    <w:t>(N</w:t>
                  </w:r>
                  <w:r w:rsidRPr="009A2F81">
                    <w:rPr>
                      <w:rFonts w:eastAsia="Times New Roman" w:cs="Arial"/>
                      <w:lang w:val="pt-BR"/>
                    </w:rPr>
                    <w:t>)</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3.7 </w:t>
                  </w:r>
                  <w:r w:rsidRPr="009A2F81">
                    <w:rPr>
                      <w:rFonts w:eastAsia="Times New Roman" w:cs="Arial"/>
                      <w:lang w:val="en-US"/>
                    </w:rPr>
                    <w:t>Consultanţă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3.7.1 Managementul de proiect pentru obiectivul de investiții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3.7.2 Auditul financiar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 Asistenţă tehnică</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3.8.1 asistență tehnică din partea proiectantului</w:t>
                  </w:r>
                </w:p>
              </w:tc>
              <w:tc>
                <w:tcPr>
                  <w:tcW w:w="426"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3.8.1.1 pe perioada de execuție a lucrărilor</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3.8.1.2 pentru participarea proiectantului la fazele incluse în programul de control al lucrărilor de execuție, avizat de către Inspectoratul de Stat în Construcții</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3.8.3 Dirigenție de șantier</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utilaje, echipamente  tehnologice și funcționale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lastRenderedPageBreak/>
                    <w:t xml:space="preserve">4.3 Utilaje şi echipamente tehnologice </w:t>
                  </w:r>
                  <w:r w:rsidRPr="009A2F81">
                    <w:rPr>
                      <w:rFonts w:eastAsia="Times New Roman" w:cs="Arial"/>
                      <w:lang w:val="en-US"/>
                    </w:rPr>
                    <w:t>și funcționale</w:t>
                  </w:r>
                  <w:r w:rsidRPr="009A2F81">
                    <w:rPr>
                      <w:rFonts w:eastAsia="Times New Roman" w:cs="Arial"/>
                      <w:lang w:val="it-IT"/>
                    </w:rPr>
                    <w:t xml:space="preserve"> care necesită montaj</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tehnologice </w:t>
                  </w:r>
                  <w:r w:rsidRPr="009A2F81">
                    <w:rPr>
                      <w:rFonts w:eastAsia="Times New Roman" w:cs="Arial"/>
                      <w:lang w:val="en-US"/>
                    </w:rPr>
                    <w:t xml:space="preserve">și funcționale </w:t>
                  </w:r>
                  <w:r w:rsidRPr="009A2F81">
                    <w:rPr>
                      <w:rFonts w:eastAsia="Times New Roman" w:cs="Arial"/>
                      <w:lang w:val="it-IT"/>
                    </w:rPr>
                    <w:t xml:space="preserve">care nu necesită montaj și  echipamente de transport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2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cote, taxe, costul creditului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5.2.1 Comisioanele și dobânzile aferente creditului băncii finan</w:t>
                  </w:r>
                  <w:r w:rsidRPr="009A2F81">
                    <w:rPr>
                      <w:rFonts w:eastAsia="Times New Roman" w:cs="Arial"/>
                      <w:lang w:val="en-GB"/>
                    </w:rPr>
                    <w:t>ț</w:t>
                  </w:r>
                  <w:r w:rsidRPr="009A2F81">
                    <w:rPr>
                      <w:rFonts w:eastAsia="Times New Roman" w:cs="Arial"/>
                      <w:lang w:val="it-IT"/>
                    </w:rPr>
                    <w:t>atoare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5.2.2 Cota aferentă ISC pentru controlul calității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5.2.3 Cota aferentă ISC pentru controlul statului în amenajarea teritoriului, urbanism și pentru autorizarea lucrărilor de construcții</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5.2.4 Cota aferentă Casei sociale a Constructorilor- CSC (N)</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5.2.5 Taxe pentru acorduri, avixe conforme și autorizația de construire/desființare</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5.4 Cheltuieli pentru informare și publicitate (N)</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probe tehnologice și teste - total, din care: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7"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26"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26"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65"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71"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6.2 Probe tehnologice și teste</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26"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lastRenderedPageBreak/>
                    <w:t xml:space="preserve"> ACTUALIZARE Cheltuieli Eligibile (max 5%)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CU ACTUALIZARE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7"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26"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6"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1"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5"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17"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426" w:type="pct"/>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1011" w:type="pct"/>
                  <w:gridSpan w:val="3"/>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 xml:space="preserve">Rata de conversie între Euro şi moneda naţională pentru România este cea publicată de Banca Central Europeană pe Internet la adresa : 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rPr>
            </w:pPr>
          </w:p>
          <w:p w:rsidR="009A2F81" w:rsidRPr="009A2F81" w:rsidRDefault="009A2F81" w:rsidP="009A2F81">
            <w:pPr>
              <w:spacing w:after="0" w:line="240" w:lineRule="auto"/>
              <w:rPr>
                <w:rFonts w:eastAsia="Times New Roman" w:cs="Arial"/>
                <w:b/>
                <w:lang w:val="pt-BR"/>
              </w:rPr>
            </w:pPr>
          </w:p>
          <w:p w:rsidR="009A2F81" w:rsidRPr="009A2F81" w:rsidRDefault="009A2F81" w:rsidP="009A2F81">
            <w:pPr>
              <w:spacing w:after="0" w:line="240" w:lineRule="auto"/>
              <w:rPr>
                <w:rFonts w:eastAsia="Times New Roman" w:cs="Arial"/>
                <w:b/>
                <w:lang w:val="pt-BR"/>
              </w:rPr>
            </w:pPr>
            <w:r w:rsidRPr="009A2F81">
              <w:rPr>
                <w:rFonts w:eastAsia="Times New Roman" w:cs="Arial"/>
                <w:b/>
                <w:lang w:val="pt-BR"/>
              </w:rPr>
              <w:t>Buget indicativ centralizator (Euro) conform HG 907/2016</w:t>
            </w:r>
          </w:p>
          <w:p w:rsidR="009A2F81" w:rsidRPr="009A2F81" w:rsidRDefault="009A2F81" w:rsidP="009A2F81">
            <w:pPr>
              <w:spacing w:after="0" w:line="240" w:lineRule="auto"/>
              <w:ind w:left="-240"/>
              <w:rPr>
                <w:rFonts w:eastAsia="Times New Roman" w:cs="Arial"/>
                <w:b/>
                <w:lang w:val="pt-BR"/>
              </w:rPr>
            </w:pPr>
          </w:p>
          <w:p w:rsidR="009A2F81" w:rsidRPr="009A2F81" w:rsidRDefault="009A2F81" w:rsidP="009A2F81">
            <w:pPr>
              <w:spacing w:after="0" w:line="240" w:lineRule="auto"/>
              <w:ind w:left="3600" w:firstLine="720"/>
              <w:rPr>
                <w:rFonts w:eastAsia="Times New Roman" w:cs="Arial"/>
                <w:lang w:val="pt-BR"/>
              </w:rPr>
            </w:pPr>
            <w:r w:rsidRPr="009A2F81">
              <w:rPr>
                <w:rFonts w:eastAsia="Times New Roman" w:cs="Arial"/>
                <w:lang w:val="pt-BR"/>
              </w:rPr>
              <w:t xml:space="preserve">S-a utilizat cursul de transformare                             1 Euro = ……………Lei  </w:t>
            </w:r>
          </w:p>
          <w:p w:rsidR="009A2F81" w:rsidRPr="009A2F81" w:rsidRDefault="009A2F81" w:rsidP="009A2F81">
            <w:pPr>
              <w:spacing w:after="0" w:line="240" w:lineRule="auto"/>
              <w:ind w:left="3600" w:firstLine="720"/>
              <w:rPr>
                <w:rFonts w:eastAsia="Times New Roman" w:cs="Arial"/>
                <w:lang w:val="pt-BR"/>
              </w:rPr>
            </w:pPr>
          </w:p>
          <w:p w:rsidR="009A2F81" w:rsidRPr="009A2F81" w:rsidRDefault="009A2F81" w:rsidP="009A2F81">
            <w:pPr>
              <w:spacing w:after="0" w:line="240" w:lineRule="auto"/>
              <w:ind w:left="6120"/>
              <w:rPr>
                <w:rFonts w:eastAsia="Times New Roman" w:cs="Arial"/>
                <w:lang w:val="pt-BR"/>
              </w:rPr>
            </w:pPr>
            <w:r w:rsidRPr="009A2F81">
              <w:rPr>
                <w:rFonts w:eastAsia="Times New Roman" w:cs="Arial"/>
                <w:lang w:val="pt-BR"/>
              </w:rPr>
              <w:t>din data de:____/_____/__________</w:t>
            </w:r>
          </w:p>
          <w:p w:rsidR="009A2F81" w:rsidRPr="009A2F81" w:rsidRDefault="009A2F81" w:rsidP="009A2F81">
            <w:pPr>
              <w:spacing w:after="0" w:line="240" w:lineRule="auto"/>
              <w:jc w:val="right"/>
              <w:rPr>
                <w:rFonts w:eastAsia="Times New Roman" w:cs="Arial"/>
              </w:rPr>
            </w:pPr>
            <w:r w:rsidRPr="009A2F81">
              <w:rPr>
                <w:rFonts w:eastAsia="Times New Roman" w:cs="Arial"/>
              </w:rPr>
              <w:t>Euro</w:t>
            </w:r>
          </w:p>
          <w:tbl>
            <w:tblPr>
              <w:tblW w:w="4837" w:type="pct"/>
              <w:tblLayout w:type="fixed"/>
              <w:tblLook w:val="0000" w:firstRow="0" w:lastRow="0" w:firstColumn="0" w:lastColumn="0" w:noHBand="0" w:noVBand="0"/>
            </w:tblPr>
            <w:tblGrid>
              <w:gridCol w:w="7357"/>
              <w:gridCol w:w="1110"/>
              <w:gridCol w:w="835"/>
              <w:gridCol w:w="1110"/>
              <w:gridCol w:w="697"/>
              <w:gridCol w:w="971"/>
              <w:gridCol w:w="974"/>
            </w:tblGrid>
            <w:tr w:rsidR="009A2F81" w:rsidRPr="009A2F81" w:rsidTr="009A2F81">
              <w:trPr>
                <w:trHeight w:val="300"/>
              </w:trPr>
              <w:tc>
                <w:tcPr>
                  <w:tcW w:w="2818" w:type="pct"/>
                  <w:tcBorders>
                    <w:top w:val="single" w:sz="8"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Buget Indicativ al Proiectului (Valori fără TVA ) </w:t>
                  </w:r>
                </w:p>
              </w:tc>
              <w:tc>
                <w:tcPr>
                  <w:tcW w:w="745"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it-IT"/>
                    </w:rPr>
                  </w:pPr>
                  <w:r w:rsidRPr="009A2F81">
                    <w:rPr>
                      <w:rFonts w:eastAsia="Times New Roman" w:cs="Arial"/>
                      <w:b/>
                      <w:bCs/>
                      <w:lang w:val="it-IT"/>
                    </w:rPr>
                    <w:t>Cheltuieli conform Cererii de finanţare</w:t>
                  </w:r>
                </w:p>
              </w:tc>
              <w:tc>
                <w:tcPr>
                  <w:tcW w:w="1436" w:type="pct"/>
                  <w:gridSpan w:val="4"/>
                  <w:tcBorders>
                    <w:top w:val="single" w:sz="8" w:space="0" w:color="008080"/>
                    <w:left w:val="nil"/>
                    <w:bottom w:val="single" w:sz="8" w:space="0" w:color="008080"/>
                    <w:right w:val="single" w:sz="8" w:space="0" w:color="008080"/>
                  </w:tcBorders>
                  <w:shd w:val="clear" w:color="auto" w:fill="auto"/>
                  <w:vAlign w:val="center"/>
                </w:tcPr>
                <w:p w:rsidR="009A2F81" w:rsidRPr="009A2F81" w:rsidRDefault="009A2F81" w:rsidP="009A2F81">
                  <w:pPr>
                    <w:spacing w:after="0" w:line="240" w:lineRule="auto"/>
                    <w:ind w:right="-108"/>
                    <w:jc w:val="center"/>
                    <w:rPr>
                      <w:rFonts w:eastAsia="Times New Roman" w:cs="Arial"/>
                      <w:b/>
                      <w:bCs/>
                      <w:lang w:val="en-US"/>
                    </w:rPr>
                  </w:pPr>
                  <w:r w:rsidRPr="009A2F81">
                    <w:rPr>
                      <w:rFonts w:eastAsia="Times New Roman" w:cs="Arial"/>
                      <w:b/>
                      <w:bCs/>
                      <w:lang w:val="en-US"/>
                    </w:rPr>
                    <w:t xml:space="preserve">Verificare </w:t>
                  </w:r>
                  <w:r>
                    <w:rPr>
                      <w:rFonts w:eastAsia="Times New Roman" w:cs="Arial"/>
                      <w:b/>
                      <w:i/>
                    </w:rPr>
                    <w:t>GAL</w:t>
                  </w:r>
                </w:p>
              </w:tc>
            </w:tr>
            <w:tr w:rsidR="009A2F81" w:rsidRPr="009A2F81" w:rsidTr="009A2F81">
              <w:trPr>
                <w:trHeight w:val="31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Denumirea capitolelor de cheltuieli</w:t>
                  </w:r>
                </w:p>
              </w:tc>
              <w:tc>
                <w:tcPr>
                  <w:tcW w:w="745"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rPr>
                      <w:rFonts w:eastAsia="Times New Roman" w:cs="Arial"/>
                      <w:b/>
                      <w:bCs/>
                      <w:lang w:val="en-US"/>
                    </w:rPr>
                  </w:pPr>
                </w:p>
              </w:tc>
              <w:tc>
                <w:tcPr>
                  <w:tcW w:w="691"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Cheltuieli conform SF</w:t>
                  </w:r>
                </w:p>
              </w:tc>
              <w:tc>
                <w:tcPr>
                  <w:tcW w:w="745" w:type="pct"/>
                  <w:gridSpan w:val="2"/>
                  <w:tcBorders>
                    <w:top w:val="single" w:sz="4" w:space="0" w:color="008080"/>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Diferenţe faţă de Cererea de finanţare</w:t>
                  </w:r>
                </w:p>
              </w:tc>
            </w:tr>
            <w:tr w:rsidR="009A2F81" w:rsidRPr="009A2F81" w:rsidTr="009A2F81">
              <w:trPr>
                <w:trHeight w:val="31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pt-BR"/>
                    </w:rPr>
                  </w:pPr>
                  <w:r w:rsidRPr="009A2F81">
                    <w:rPr>
                      <w:rFonts w:eastAsia="Times New Roman" w:cs="Arial"/>
                      <w:b/>
                      <w:bCs/>
                      <w:lang w:val="pt-BR"/>
                    </w:rPr>
                    <w:t> </w:t>
                  </w:r>
                </w:p>
              </w:tc>
              <w:tc>
                <w:tcPr>
                  <w:tcW w:w="425"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425"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26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c>
                <w:tcPr>
                  <w:tcW w:w="372"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E</w:t>
                  </w:r>
                </w:p>
              </w:tc>
              <w:tc>
                <w:tcPr>
                  <w:tcW w:w="373"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N</w:t>
                  </w: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1</w:t>
                  </w:r>
                </w:p>
              </w:tc>
              <w:tc>
                <w:tcPr>
                  <w:tcW w:w="425" w:type="pct"/>
                  <w:tcBorders>
                    <w:top w:val="nil"/>
                    <w:left w:val="single" w:sz="8" w:space="0" w:color="008080"/>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20"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425"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267"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c>
                <w:tcPr>
                  <w:tcW w:w="372" w:type="pct"/>
                  <w:tcBorders>
                    <w:top w:val="nil"/>
                    <w:left w:val="nil"/>
                    <w:bottom w:val="single" w:sz="4" w:space="0" w:color="008080"/>
                    <w:right w:val="single" w:sz="4"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2</w:t>
                  </w:r>
                </w:p>
              </w:tc>
              <w:tc>
                <w:tcPr>
                  <w:tcW w:w="373" w:type="pct"/>
                  <w:tcBorders>
                    <w:top w:val="nil"/>
                    <w:left w:val="nil"/>
                    <w:bottom w:val="single" w:sz="4" w:space="0" w:color="008080"/>
                    <w:right w:val="single" w:sz="8" w:space="0" w:color="008080"/>
                  </w:tcBorders>
                  <w:shd w:val="clear" w:color="auto" w:fill="auto"/>
                  <w:vAlign w:val="center"/>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3</w:t>
                  </w: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1 Cheltuieli pentru obţinerea şi amenajarea terenului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lastRenderedPageBreak/>
                    <w:t xml:space="preserve">1.1Cheltuieli pentru obţinerea  terenului </w:t>
                  </w:r>
                  <w:r w:rsidRPr="009A2F81">
                    <w:rPr>
                      <w:rFonts w:eastAsia="Times New Roman" w:cs="Arial"/>
                      <w:b/>
                      <w:lang w:val="en-US"/>
                    </w:rPr>
                    <w:t>(N)</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1.2 Cheltuieli pentru amenajarea terenului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1.3 Amenajări pentru  protecţia mediului şi aducerea terenului la starea iniţială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GB"/>
                    </w:rPr>
                  </w:pPr>
                  <w:r w:rsidRPr="009A2F81">
                    <w:rPr>
                      <w:rFonts w:eastAsia="Times New Roman" w:cs="Arial"/>
                      <w:lang w:val="it-IT"/>
                    </w:rPr>
                    <w:t>1.4 Cheltuieli pentru relocarea/protec</w:t>
                  </w:r>
                  <w:r w:rsidRPr="009A2F81">
                    <w:rPr>
                      <w:rFonts w:eastAsia="Times New Roman" w:cs="Arial"/>
                      <w:lang w:val="en-GB"/>
                    </w:rPr>
                    <w:t>ția utilităților</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50"/>
              </w:trPr>
              <w:tc>
                <w:tcPr>
                  <w:tcW w:w="2818" w:type="pct"/>
                  <w:tcBorders>
                    <w:top w:val="nil"/>
                    <w:left w:val="single" w:sz="8" w:space="0" w:color="008080"/>
                    <w:bottom w:val="single" w:sz="4" w:space="0" w:color="008080"/>
                    <w:right w:val="nil"/>
                  </w:tcBorders>
                  <w:shd w:val="clear" w:color="auto" w:fill="auto"/>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2 Cheltuieli pentru asigurarea utilitaţilor necesare obiectivului de investiții - total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3 Cheltuieli pentru proiectare şi asistenţă tehnică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3.1 Studii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3.1.1 Studii de teren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3.1.2 Raport privind impactul asupra mediului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3.1.3 Alte studii specifice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it-IT"/>
                    </w:rPr>
                    <w:t>3.2 Documentatii-suport și cheltuieli pentru obţinerea de avize, acorduri şi autorizaţii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3.3 Expertizare tehnică</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3.4 Certificarea performanței energetice și auditul energetic al clădirilor</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lang w:val="en-US"/>
                    </w:rPr>
                    <w:t xml:space="preserve">3.5 Proiectare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3.5.1 Temă de proiectare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3.5.2 Studiu de prefezabilitate (N)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highlight w:val="darkGray"/>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highlight w:val="darkGray"/>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highlight w:val="darkGray"/>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3.5.3 Studiu de fezabilitate/documentație de avizare a lucrărilor de intervenții și deviz general</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3.5.4 Documentațiile tehnice necesare în vederea obținerii avizelor/acordurilor/autorizațiilor</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3.5.5 Verificarea tehnică de calitate a proiectului tehnic și a detaliilor  de execuție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3.5.6 Proiect tehnic și detalii de execuție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center"/>
                </w:tcPr>
                <w:p w:rsidR="009A2F81" w:rsidRPr="009A2F81" w:rsidRDefault="009A2F81" w:rsidP="009A2F81">
                  <w:pPr>
                    <w:spacing w:after="0" w:line="240" w:lineRule="auto"/>
                    <w:rPr>
                      <w:rFonts w:eastAsia="Times New Roman" w:cs="Arial"/>
                      <w:bCs/>
                      <w:lang w:val="en-US"/>
                    </w:rPr>
                  </w:pPr>
                  <w:r w:rsidRPr="009A2F81">
                    <w:rPr>
                      <w:rFonts w:eastAsia="Times New Roman" w:cs="Arial"/>
                      <w:lang w:val="pt-BR"/>
                    </w:rPr>
                    <w:t xml:space="preserve">3.6 Organizarea procedurilor de achiziţie </w:t>
                  </w:r>
                  <w:r w:rsidRPr="009A2F81">
                    <w:rPr>
                      <w:rFonts w:eastAsia="Times New Roman" w:cs="Arial"/>
                      <w:b/>
                      <w:bCs/>
                      <w:lang w:val="pt-BR"/>
                    </w:rPr>
                    <w:t>(N</w:t>
                  </w:r>
                  <w:r w:rsidRPr="009A2F81">
                    <w:rPr>
                      <w:rFonts w:eastAsia="Times New Roman" w:cs="Arial"/>
                      <w:lang w:val="pt-BR"/>
                    </w:rPr>
                    <w:t>)</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 xml:space="preserve">3.7 </w:t>
                  </w:r>
                  <w:r w:rsidRPr="009A2F81">
                    <w:rPr>
                      <w:rFonts w:eastAsia="Times New Roman" w:cs="Arial"/>
                      <w:lang w:val="en-US"/>
                    </w:rPr>
                    <w:t>Consultanţă</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Cs/>
                      <w:lang w:val="en-US"/>
                    </w:rPr>
                  </w:pPr>
                  <w:r w:rsidRPr="009A2F81">
                    <w:rPr>
                      <w:rFonts w:eastAsia="Times New Roman" w:cs="Arial"/>
                      <w:bCs/>
                      <w:lang w:val="en-US"/>
                    </w:rPr>
                    <w:t>3.7.1 Managementul de proiect pentru obiectivul de investiții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3.7.2 Auditul financiar (N)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lastRenderedPageBreak/>
                    <w:t>3.8 Asistenţă tehnică</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3.8.1 asistență tehnică din partea proiectantului</w:t>
                  </w:r>
                </w:p>
              </w:tc>
              <w:tc>
                <w:tcPr>
                  <w:tcW w:w="425"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5"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2" w:type="pct"/>
                  <w:tcBorders>
                    <w:top w:val="single" w:sz="4" w:space="0" w:color="008080"/>
                    <w:left w:val="nil"/>
                    <w:bottom w:val="single" w:sz="4" w:space="0" w:color="008080"/>
                    <w:right w:val="single" w:sz="4" w:space="0" w:color="008080"/>
                  </w:tcBorders>
                  <w:shd w:val="clear" w:color="auto" w:fill="339966"/>
                  <w:noWrap/>
                  <w:vAlign w:val="bottom"/>
                </w:tcPr>
                <w:p w:rsidR="009A2F81" w:rsidRPr="009A2F81" w:rsidRDefault="009A2F81" w:rsidP="009A2F81">
                  <w:pPr>
                    <w:spacing w:after="0" w:line="240" w:lineRule="auto"/>
                    <w:rPr>
                      <w:rFonts w:eastAsia="Times New Roman" w:cs="Arial"/>
                      <w:lang w:val="pt-BR"/>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3.8.1.1 pe perioada de execuție a lucrărilor</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3.8.1.2 pentru participarea proiectantului la fazele incluse în programul de control al lucrărilor de execuție, avizat de către Inspectoratul de Stat în Construcții</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3.8.3 Dirigenție de șantier</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4 Cheltuieli pentru investiţia de bază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A Construcţii şi lucrări de intervenţii – total, din care: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4.1 Construcţii şi instalaţii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4.2 Montaj utilaje, echipamente  tehnologice și funcționale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4.3 Utilaje şi echipamente tehnologice </w:t>
                  </w:r>
                  <w:r w:rsidRPr="009A2F81">
                    <w:rPr>
                      <w:rFonts w:eastAsia="Times New Roman" w:cs="Arial"/>
                      <w:lang w:val="en-US"/>
                    </w:rPr>
                    <w:t>și funcționale</w:t>
                  </w:r>
                  <w:r w:rsidRPr="009A2F81">
                    <w:rPr>
                      <w:rFonts w:eastAsia="Times New Roman" w:cs="Arial"/>
                      <w:lang w:val="it-IT"/>
                    </w:rPr>
                    <w:t xml:space="preserve"> care necesită montaj</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480"/>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 xml:space="preserve">4.4 Utilaje şi echipamente tehnologice </w:t>
                  </w:r>
                  <w:r w:rsidRPr="009A2F81">
                    <w:rPr>
                      <w:rFonts w:eastAsia="Times New Roman" w:cs="Arial"/>
                      <w:lang w:val="en-US"/>
                    </w:rPr>
                    <w:t xml:space="preserve">și funcționale </w:t>
                  </w:r>
                  <w:r w:rsidRPr="009A2F81">
                    <w:rPr>
                      <w:rFonts w:eastAsia="Times New Roman" w:cs="Arial"/>
                      <w:lang w:val="it-IT"/>
                    </w:rPr>
                    <w:t xml:space="preserve">care nu necesită montaj și  echipamente de transport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4.5 Dotări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4.6 Active necorporale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b/>
                      <w:lang w:val="en-US"/>
                    </w:rPr>
                  </w:pPr>
                  <w:r w:rsidRPr="009A2F81">
                    <w:rPr>
                      <w:rFonts w:cs="Calibri"/>
                      <w:b/>
                    </w:rPr>
                    <w:t>B - Cheltuieli pentru investitii în culturi/plantaţii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1 - Lucrări de pregătire a terenului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2 - Infiinţarea plantaţiei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3 – Întreţinere plantaţie în anul 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cs="Calibri"/>
                    </w:rPr>
                  </w:pPr>
                  <w:r w:rsidRPr="009A2F81">
                    <w:rPr>
                      <w:rFonts w:cs="Calibri"/>
                    </w:rPr>
                    <w:t>Subcapitolul 4 – Întreţinere plantaţie în anul II</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Yellow"/>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cs="Calibri"/>
                    </w:rPr>
                    <w:t>Subcapitol 5- Instalat sistem susţinere şi împrejmuire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single" w:sz="4" w:space="0" w:color="008080"/>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Capitolul 5 Alte cheltuieli - total, din care: </w:t>
                  </w:r>
                </w:p>
              </w:tc>
              <w:tc>
                <w:tcPr>
                  <w:tcW w:w="42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5" w:type="pct"/>
                  <w:tcBorders>
                    <w:top w:val="single" w:sz="4" w:space="0" w:color="008080"/>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single" w:sz="4" w:space="0" w:color="008080"/>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2" w:type="pct"/>
                  <w:tcBorders>
                    <w:top w:val="single" w:sz="4" w:space="0" w:color="008080"/>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single" w:sz="4" w:space="0" w:color="008080"/>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xml:space="preserve">5.1 Organizare de şantier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 5.1.1 lucrări de construcţii </w:t>
                  </w:r>
                  <w:r w:rsidRPr="009A2F81">
                    <w:rPr>
                      <w:rFonts w:eastAsia="Times New Roman" w:cs="Arial"/>
                      <w:b/>
                      <w:bCs/>
                      <w:lang w:val="pt-BR"/>
                    </w:rPr>
                    <w:t xml:space="preserve"> ş</w:t>
                  </w:r>
                  <w:r w:rsidRPr="009A2F81">
                    <w:rPr>
                      <w:rFonts w:eastAsia="Times New Roman" w:cs="Arial"/>
                      <w:lang w:val="pt-BR"/>
                    </w:rPr>
                    <w:t>i instalaţii aferente organizării de şantier</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pt-BR"/>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5.1.2 cheltuieli conexe organizării şantierului</w:t>
                  </w:r>
                  <w:r w:rsidRPr="009A2F81">
                    <w:rPr>
                      <w:rFonts w:eastAsia="Times New Roman" w:cs="Arial"/>
                      <w:b/>
                      <w:bCs/>
                      <w:lang w:val="it-IT"/>
                    </w:rPr>
                    <w:t xml:space="preserv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 Comisioane, cote, taxe, costul creditului</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5.2.1 Comisioanele și dobânzile aferente creditului băncii finan</w:t>
                  </w:r>
                  <w:r w:rsidRPr="009A2F81">
                    <w:rPr>
                      <w:rFonts w:eastAsia="Times New Roman" w:cs="Arial"/>
                      <w:lang w:val="en-GB"/>
                    </w:rPr>
                    <w:t>ț</w:t>
                  </w:r>
                  <w:r w:rsidRPr="009A2F81">
                    <w:rPr>
                      <w:rFonts w:eastAsia="Times New Roman" w:cs="Arial"/>
                      <w:lang w:val="it-IT"/>
                    </w:rPr>
                    <w:t>atoare (N)</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5.2.2 Cota aferentă ISC pentru controlul calității lucrărilor de construcții</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lastRenderedPageBreak/>
                    <w:t>5.2.3 Cota aferentă ISC pentru controlul statului în amenajarea teritoriului, urbanism și pentru autorizarea lucrărilor de construcții</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5.2.4 Cota aferentă Casei sociale a Constructorilor- CSC (N)</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5.2.5 Taxe pentru acorduri, avixe conforme și autorizația de construire/desființare</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5.3 Cheltuieli diverse şi neprevăzute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it-IT"/>
                    </w:rPr>
                  </w:pPr>
                  <w:r w:rsidRPr="009A2F81">
                    <w:rPr>
                      <w:rFonts w:eastAsia="Times New Roman" w:cs="Arial"/>
                      <w:lang w:val="it-IT"/>
                    </w:rPr>
                    <w:t>5.4 Cheltuieli pentru informare și publicitate (N)</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highlight w:val="darkGray"/>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highlight w:val="darkGray"/>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rPr>
                      <w:rFonts w:eastAsia="Times New Roman" w:cs="Arial"/>
                      <w:b/>
                      <w:bCs/>
                      <w:lang w:val="it-IT"/>
                    </w:rPr>
                  </w:pPr>
                  <w:r w:rsidRPr="009A2F81">
                    <w:rPr>
                      <w:rFonts w:eastAsia="Times New Roman" w:cs="Arial"/>
                      <w:b/>
                      <w:bCs/>
                      <w:lang w:val="it-IT"/>
                    </w:rPr>
                    <w:t xml:space="preserve"> Capitolul 6 Cheltuieli pentru probe tehnologice și teste - total, din care: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it-IT"/>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it-IT"/>
                    </w:rPr>
                  </w:pPr>
                </w:p>
              </w:tc>
            </w:tr>
            <w:tr w:rsidR="009A2F81" w:rsidRPr="009A2F81" w:rsidTr="009A2F81">
              <w:trPr>
                <w:trHeight w:val="255"/>
              </w:trPr>
              <w:tc>
                <w:tcPr>
                  <w:tcW w:w="2818" w:type="pct"/>
                  <w:tcBorders>
                    <w:top w:val="nil"/>
                    <w:left w:val="single" w:sz="8" w:space="0" w:color="008080"/>
                    <w:bottom w:val="single" w:sz="4" w:space="0" w:color="008080"/>
                    <w:right w:val="nil"/>
                  </w:tcBorders>
                  <w:vAlign w:val="center"/>
                </w:tcPr>
                <w:p w:rsidR="009A2F81" w:rsidRPr="009A2F81" w:rsidRDefault="009A2F81" w:rsidP="009A2F81">
                  <w:pPr>
                    <w:spacing w:after="0" w:line="240" w:lineRule="auto"/>
                    <w:rPr>
                      <w:rFonts w:eastAsia="Times New Roman" w:cs="Arial"/>
                      <w:lang w:val="pt-BR"/>
                    </w:rPr>
                  </w:pPr>
                  <w:r w:rsidRPr="009A2F81">
                    <w:rPr>
                      <w:rFonts w:eastAsia="Times New Roman" w:cs="Arial"/>
                      <w:lang w:val="pt-BR"/>
                    </w:rPr>
                    <w:t xml:space="preserve">6.1 Pregătirea personalului de exploatare </w:t>
                  </w:r>
                  <w:r w:rsidRPr="009A2F81">
                    <w:rPr>
                      <w:rFonts w:eastAsia="Times New Roman" w:cs="Arial"/>
                      <w:b/>
                      <w:bCs/>
                      <w:lang w:val="pt-BR"/>
                    </w:rPr>
                    <w:t>(N)</w:t>
                  </w:r>
                </w:p>
              </w:tc>
              <w:tc>
                <w:tcPr>
                  <w:tcW w:w="425" w:type="pct"/>
                  <w:tcBorders>
                    <w:top w:val="nil"/>
                    <w:left w:val="single" w:sz="8" w:space="0" w:color="008080"/>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20"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425"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267" w:type="pct"/>
                  <w:tcBorders>
                    <w:top w:val="nil"/>
                    <w:left w:val="nil"/>
                    <w:bottom w:val="single" w:sz="4" w:space="0" w:color="008080"/>
                    <w:right w:val="single" w:sz="8" w:space="0" w:color="008080"/>
                  </w:tcBorders>
                  <w:noWrap/>
                  <w:vAlign w:val="center"/>
                </w:tcPr>
                <w:p w:rsidR="009A2F81" w:rsidRPr="009A2F81" w:rsidRDefault="009A2F81" w:rsidP="009A2F81">
                  <w:pPr>
                    <w:spacing w:after="0" w:line="240" w:lineRule="auto"/>
                    <w:jc w:val="right"/>
                    <w:rPr>
                      <w:rFonts w:eastAsia="Times New Roman" w:cs="Arial"/>
                      <w:lang w:val="pt-BR"/>
                    </w:rPr>
                  </w:pPr>
                </w:p>
              </w:tc>
              <w:tc>
                <w:tcPr>
                  <w:tcW w:w="372" w:type="pct"/>
                  <w:tcBorders>
                    <w:top w:val="nil"/>
                    <w:left w:val="nil"/>
                    <w:bottom w:val="single" w:sz="4" w:space="0" w:color="008080"/>
                    <w:right w:val="single" w:sz="4" w:space="0" w:color="008080"/>
                  </w:tcBorders>
                  <w:shd w:val="clear" w:color="auto" w:fill="00B050"/>
                  <w:noWrap/>
                  <w:vAlign w:val="bottom"/>
                </w:tcPr>
                <w:p w:rsidR="009A2F81" w:rsidRPr="009A2F81" w:rsidRDefault="009A2F81" w:rsidP="009A2F81">
                  <w:pPr>
                    <w:spacing w:after="0" w:line="240" w:lineRule="auto"/>
                    <w:rPr>
                      <w:rFonts w:eastAsia="Times New Roman" w:cs="Arial"/>
                      <w:lang w:val="pt-BR"/>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pt-B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fr-FR"/>
                    </w:rPr>
                  </w:pPr>
                  <w:r w:rsidRPr="009A2F81">
                    <w:rPr>
                      <w:rFonts w:eastAsia="Times New Roman" w:cs="Arial"/>
                      <w:lang w:val="fr-FR"/>
                    </w:rPr>
                    <w:t>6.2 Probe tehnologice și teste</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lang w:val="fr-FR"/>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lang w:val="fr-FR"/>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TOTAL    </w:t>
                  </w:r>
                </w:p>
              </w:tc>
              <w:tc>
                <w:tcPr>
                  <w:tcW w:w="425" w:type="pct"/>
                  <w:tcBorders>
                    <w:top w:val="nil"/>
                    <w:left w:val="single" w:sz="8" w:space="0" w:color="008080"/>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center"/>
                </w:tcPr>
                <w:p w:rsidR="009A2F81" w:rsidRPr="009A2F81" w:rsidRDefault="009A2F81" w:rsidP="009A2F81">
                  <w:pPr>
                    <w:spacing w:after="0" w:line="240" w:lineRule="auto"/>
                    <w:jc w:val="right"/>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vAlign w:val="center"/>
                </w:tcPr>
                <w:p w:rsidR="009A2F81" w:rsidRPr="009A2F81" w:rsidRDefault="009A2F81" w:rsidP="009A2F81">
                  <w:pPr>
                    <w:spacing w:after="0" w:line="240" w:lineRule="auto"/>
                    <w:rPr>
                      <w:rFonts w:eastAsia="Times New Roman" w:cs="Arial"/>
                      <w:lang w:val="en-US"/>
                    </w:rPr>
                  </w:pPr>
                  <w:r w:rsidRPr="009A2F81">
                    <w:rPr>
                      <w:rFonts w:eastAsia="Times New Roman" w:cs="Arial"/>
                      <w:lang w:val="en-US"/>
                    </w:rPr>
                    <w:t>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ACTUALIZARE Cheltuieli Eligibile (max 5%)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TOTAL GENERAL CU ACTUALIZARE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Valoare TVA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jc w:val="right"/>
                    <w:rPr>
                      <w:rFonts w:eastAsia="Times New Roman" w:cs="Arial"/>
                      <w:b/>
                      <w:bCs/>
                      <w:lang w:val="en-US"/>
                    </w:rPr>
                  </w:pPr>
                </w:p>
              </w:tc>
            </w:tr>
            <w:tr w:rsidR="009A2F81" w:rsidRPr="009A2F81" w:rsidTr="009A2F81">
              <w:trPr>
                <w:trHeight w:val="255"/>
              </w:trPr>
              <w:tc>
                <w:tcPr>
                  <w:tcW w:w="2818" w:type="pct"/>
                  <w:tcBorders>
                    <w:top w:val="nil"/>
                    <w:left w:val="single" w:sz="8" w:space="0" w:color="008080"/>
                    <w:bottom w:val="single" w:sz="4"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w:t>
                  </w:r>
                </w:p>
              </w:tc>
              <w:tc>
                <w:tcPr>
                  <w:tcW w:w="425" w:type="pct"/>
                  <w:tcBorders>
                    <w:top w:val="nil"/>
                    <w:left w:val="single" w:sz="8" w:space="0" w:color="008080"/>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20"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425"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267"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2" w:type="pct"/>
                  <w:tcBorders>
                    <w:top w:val="nil"/>
                    <w:left w:val="nil"/>
                    <w:bottom w:val="single" w:sz="4" w:space="0" w:color="008080"/>
                    <w:right w:val="single" w:sz="4"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c>
                <w:tcPr>
                  <w:tcW w:w="373" w:type="pct"/>
                  <w:tcBorders>
                    <w:top w:val="nil"/>
                    <w:left w:val="nil"/>
                    <w:bottom w:val="single" w:sz="4" w:space="0" w:color="008080"/>
                    <w:right w:val="single" w:sz="8" w:space="0" w:color="008080"/>
                  </w:tcBorders>
                  <w:shd w:val="clear" w:color="auto" w:fill="auto"/>
                  <w:noWrap/>
                  <w:vAlign w:val="bottom"/>
                </w:tcPr>
                <w:p w:rsidR="009A2F81" w:rsidRPr="009A2F81" w:rsidRDefault="009A2F81" w:rsidP="009A2F81">
                  <w:pPr>
                    <w:spacing w:after="0" w:line="240" w:lineRule="auto"/>
                    <w:rPr>
                      <w:rFonts w:eastAsia="Times New Roman" w:cs="Arial"/>
                      <w:b/>
                      <w:bCs/>
                      <w:lang w:val="en-US"/>
                    </w:rPr>
                  </w:pPr>
                </w:p>
              </w:tc>
            </w:tr>
            <w:tr w:rsidR="009A2F81" w:rsidRPr="009A2F81" w:rsidTr="009A2F81">
              <w:trPr>
                <w:trHeight w:val="270"/>
              </w:trPr>
              <w:tc>
                <w:tcPr>
                  <w:tcW w:w="2818" w:type="pct"/>
                  <w:tcBorders>
                    <w:top w:val="nil"/>
                    <w:left w:val="single" w:sz="8" w:space="0" w:color="008080"/>
                    <w:bottom w:val="single" w:sz="8" w:space="0" w:color="008080"/>
                    <w:right w:val="nil"/>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r w:rsidRPr="009A2F81">
                    <w:rPr>
                      <w:rFonts w:eastAsia="Times New Roman" w:cs="Arial"/>
                      <w:b/>
                      <w:bCs/>
                      <w:lang w:val="en-US"/>
                    </w:rPr>
                    <w:t xml:space="preserve"> TOTAL GENERAL inclusiv TVA </w:t>
                  </w:r>
                </w:p>
              </w:tc>
              <w:tc>
                <w:tcPr>
                  <w:tcW w:w="745"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691"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c>
                <w:tcPr>
                  <w:tcW w:w="745" w:type="pct"/>
                  <w:gridSpan w:val="2"/>
                  <w:tcBorders>
                    <w:top w:val="single" w:sz="4" w:space="0" w:color="008080"/>
                    <w:left w:val="nil"/>
                    <w:bottom w:val="single" w:sz="8" w:space="0" w:color="008080"/>
                    <w:right w:val="single" w:sz="8" w:space="0" w:color="008080"/>
                  </w:tcBorders>
                  <w:shd w:val="clear" w:color="auto" w:fill="auto"/>
                  <w:noWrap/>
                  <w:vAlign w:val="bottom"/>
                </w:tcPr>
                <w:p w:rsidR="009A2F81" w:rsidRPr="009A2F81" w:rsidRDefault="009A2F81" w:rsidP="009A2F81">
                  <w:pPr>
                    <w:spacing w:after="0" w:line="240" w:lineRule="auto"/>
                    <w:jc w:val="center"/>
                    <w:rPr>
                      <w:rFonts w:eastAsia="Times New Roman" w:cs="Arial"/>
                      <w:b/>
                      <w:bCs/>
                      <w:lang w:val="en-US"/>
                    </w:rPr>
                  </w:pPr>
                </w:p>
              </w:tc>
            </w:tr>
          </w:tbl>
          <w:p w:rsidR="009A2F81" w:rsidRPr="009A2F81" w:rsidRDefault="009A2F81" w:rsidP="009A2F81">
            <w:pPr>
              <w:spacing w:after="0" w:line="240" w:lineRule="auto"/>
              <w:rPr>
                <w:rFonts w:eastAsia="Times New Roman" w:cs="Arial"/>
                <w:b/>
                <w:i/>
                <w:iCs/>
              </w:rPr>
            </w:pPr>
          </w:p>
          <w:p w:rsidR="009A2F81" w:rsidRPr="009A2F81" w:rsidRDefault="009A2F81" w:rsidP="009A2F81">
            <w:pPr>
              <w:spacing w:after="0" w:line="240" w:lineRule="auto"/>
              <w:rPr>
                <w:rFonts w:eastAsia="Times New Roman" w:cs="Arial"/>
                <w:b/>
                <w:i/>
                <w:iCs/>
                <w:caps/>
                <w:u w:val="single"/>
              </w:rPr>
            </w:pPr>
            <w:r w:rsidRPr="009A2F81">
              <w:rPr>
                <w:rFonts w:eastAsia="Times New Roman" w:cs="Arial"/>
                <w:b/>
                <w:i/>
                <w:iCs/>
              </w:rPr>
              <w:t>Toate costurile vor fi exprimate în Euro, şi se vor baza pe devizul general din Studiul de fezabilitate (întocmit în Euro)</w:t>
            </w:r>
          </w:p>
          <w:p w:rsidR="009A2F81" w:rsidRPr="009A2F81" w:rsidRDefault="009A2F81" w:rsidP="009A2F81">
            <w:pPr>
              <w:spacing w:after="0" w:line="240" w:lineRule="auto"/>
              <w:rPr>
                <w:rFonts w:eastAsia="Arial Unicode MS" w:cs="Arial"/>
              </w:rPr>
            </w:pPr>
            <w:r w:rsidRPr="009A2F81">
              <w:rPr>
                <w:rFonts w:eastAsia="Times New Roman" w:cs="Arial"/>
              </w:rPr>
              <w:t xml:space="preserve">1 Euro = ………..LEI </w:t>
            </w:r>
            <w:r w:rsidRPr="009A2F81">
              <w:rPr>
                <w:rFonts w:eastAsia="Arial Unicode MS" w:cs="Arial"/>
              </w:rPr>
              <w:t>(</w:t>
            </w:r>
            <w:r w:rsidRPr="009A2F81">
              <w:rPr>
                <w:rFonts w:eastAsia="Times New Roman" w:cs="Arial"/>
              </w:rPr>
              <w:t>Rata de conversie între Euro şi moneda naţională pentru România este cea publicată de Banca Central Europeană pe Internet la adresa : &lt;http://www.ecb.int/index.html&gt;</w:t>
            </w:r>
            <w:r w:rsidRPr="009A2F81">
              <w:rPr>
                <w:rFonts w:eastAsia="Arial Unicode MS" w:cs="Arial"/>
              </w:rPr>
              <w:t xml:space="preserve">la data întocmirii Studiului de fezabilitate) </w:t>
            </w:r>
          </w:p>
          <w:p w:rsidR="009A2F81" w:rsidRPr="009A2F81" w:rsidRDefault="009A2F81" w:rsidP="009A2F81">
            <w:pPr>
              <w:spacing w:after="0" w:line="240" w:lineRule="auto"/>
              <w:rPr>
                <w:rFonts w:eastAsia="Times New Roman" w:cs="Arial"/>
              </w:rPr>
            </w:pPr>
          </w:p>
          <w:p w:rsidR="009A2F81" w:rsidRPr="009A2F81" w:rsidRDefault="009A2F81" w:rsidP="009A2F81">
            <w:pPr>
              <w:overflowPunct w:val="0"/>
              <w:autoSpaceDE w:val="0"/>
              <w:autoSpaceDN w:val="0"/>
              <w:adjustRightInd w:val="0"/>
              <w:spacing w:after="0" w:line="240" w:lineRule="auto"/>
              <w:textAlignment w:val="baseline"/>
              <w:rPr>
                <w:rFonts w:eastAsia="Times New Roman" w:cs="Calibri"/>
                <w:bCs/>
                <w:lang w:val="en-US" w:eastAsia="fr-FR"/>
              </w:rPr>
            </w:pPr>
          </w:p>
          <w:bookmarkEnd w:id="2"/>
          <w:p w:rsidR="009A2F81" w:rsidRPr="009A2F81" w:rsidRDefault="009A2F81" w:rsidP="009A2F81">
            <w:pPr>
              <w:overflowPunct w:val="0"/>
              <w:autoSpaceDE w:val="0"/>
              <w:autoSpaceDN w:val="0"/>
              <w:adjustRightInd w:val="0"/>
              <w:spacing w:after="0" w:line="240" w:lineRule="auto"/>
              <w:jc w:val="center"/>
              <w:textAlignment w:val="baseline"/>
              <w:rPr>
                <w:rFonts w:eastAsia="Times New Roman" w:cs="Calibri"/>
                <w:bCs/>
                <w:lang w:val="en-US" w:eastAsia="fr-FR"/>
              </w:rPr>
            </w:pPr>
          </w:p>
        </w:tc>
        <w:tc>
          <w:tcPr>
            <w:tcW w:w="97" w:type="pct"/>
          </w:tcPr>
          <w:p w:rsidR="009A2F81" w:rsidRPr="009A2F81" w:rsidRDefault="009A2F81" w:rsidP="009A2F81">
            <w:pPr>
              <w:ind w:left="-249"/>
              <w:rPr>
                <w:rFonts w:ascii="Times New Roman" w:eastAsia="Times New Roman" w:hAnsi="Times New Roman"/>
                <w:sz w:val="24"/>
                <w:szCs w:val="24"/>
                <w:lang w:val="en-US"/>
              </w:rPr>
            </w:pPr>
          </w:p>
        </w:tc>
      </w:tr>
    </w:tbl>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Default="00795A43" w:rsidP="00DF59A1">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r w:rsidRPr="00795A43">
        <w:rPr>
          <w:rFonts w:eastAsia="Arial Unicode MS" w:cs="Arial"/>
          <w:lang w:val="en-US"/>
        </w:rPr>
        <w:lastRenderedPageBreak/>
        <w:t>Matrice de verificare a viabilităţii economico-financiare a proiectului pentru Anexa B ( persoane juridice)</w:t>
      </w:r>
    </w:p>
    <w:p w:rsidR="00795A43" w:rsidRPr="00795A43" w:rsidRDefault="00795A43" w:rsidP="00795A43">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p>
    <w:tbl>
      <w:tblPr>
        <w:tblW w:w="5192" w:type="pct"/>
        <w:tblLayout w:type="fixed"/>
        <w:tblLook w:val="04A0" w:firstRow="1" w:lastRow="0" w:firstColumn="1" w:lastColumn="0" w:noHBand="0" w:noVBand="1"/>
      </w:tblPr>
      <w:tblGrid>
        <w:gridCol w:w="482"/>
        <w:gridCol w:w="3023"/>
        <w:gridCol w:w="1312"/>
        <w:gridCol w:w="1696"/>
        <w:gridCol w:w="1222"/>
        <w:gridCol w:w="1161"/>
        <w:gridCol w:w="1224"/>
        <w:gridCol w:w="1181"/>
        <w:gridCol w:w="1201"/>
        <w:gridCol w:w="984"/>
        <w:gridCol w:w="987"/>
      </w:tblGrid>
      <w:tr w:rsidR="00795A43" w:rsidRPr="00795A43" w:rsidTr="00642B80">
        <w:trPr>
          <w:trHeight w:val="255"/>
        </w:trPr>
        <w:tc>
          <w:tcPr>
            <w:tcW w:w="1204" w:type="pct"/>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Anul</w:t>
            </w:r>
          </w:p>
        </w:tc>
        <w:tc>
          <w:tcPr>
            <w:tcW w:w="451"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Limita indica</w:t>
            </w:r>
            <w:r w:rsidRPr="00795A43">
              <w:rPr>
                <w:rFonts w:eastAsia="Arial Unicode MS" w:cs="Arial"/>
                <w:b/>
                <w:bCs/>
              </w:rPr>
              <w:cr/>
              <w:t>or</w:t>
            </w:r>
          </w:p>
        </w:tc>
        <w:tc>
          <w:tcPr>
            <w:tcW w:w="583" w:type="pct"/>
            <w:vMerge w:val="restart"/>
            <w:tcBorders>
              <w:top w:val="nil"/>
              <w:left w:val="single" w:sz="4" w:space="0" w:color="008080"/>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UM</w:t>
            </w:r>
          </w:p>
        </w:tc>
        <w:tc>
          <w:tcPr>
            <w:tcW w:w="420"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 an 1</w:t>
            </w:r>
          </w:p>
        </w:tc>
        <w:tc>
          <w:tcPr>
            <w:tcW w:w="39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 an 2</w:t>
            </w:r>
          </w:p>
        </w:tc>
        <w:tc>
          <w:tcPr>
            <w:tcW w:w="42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 an 3</w:t>
            </w:r>
          </w:p>
        </w:tc>
        <w:tc>
          <w:tcPr>
            <w:tcW w:w="406"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w:t>
            </w:r>
            <w:r w:rsidRPr="00795A43">
              <w:rPr>
                <w:rFonts w:eastAsia="Arial Unicode MS" w:cs="Arial"/>
                <w:b/>
                <w:bCs/>
              </w:rPr>
              <w:cr/>
              <w:t>an 4</w:t>
            </w:r>
          </w:p>
        </w:tc>
        <w:tc>
          <w:tcPr>
            <w:tcW w:w="413"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Total an 5</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Diferente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Validare criterii</w:t>
            </w:r>
          </w:p>
        </w:tc>
      </w:tr>
      <w:tr w:rsidR="00795A43" w:rsidRPr="00795A43" w:rsidTr="00642B80">
        <w:trPr>
          <w:trHeight w:val="255"/>
        </w:trPr>
        <w:tc>
          <w:tcPr>
            <w:tcW w:w="165" w:type="pc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Nr.crt.</w:t>
            </w:r>
          </w:p>
        </w:tc>
        <w:tc>
          <w:tcPr>
            <w:tcW w:w="103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Specificaţie</w:t>
            </w:r>
          </w:p>
        </w:tc>
        <w:tc>
          <w:tcPr>
            <w:tcW w:w="451"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583"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2059" w:type="pct"/>
            <w:gridSpan w:val="5"/>
            <w:tcBorders>
              <w:top w:val="single" w:sz="4" w:space="0" w:color="008080"/>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Va</w:t>
            </w:r>
            <w:r w:rsidRPr="00795A43">
              <w:rPr>
                <w:rFonts w:eastAsia="Arial Unicode MS" w:cs="Arial"/>
                <w:b/>
                <w:bCs/>
              </w:rPr>
              <w:cr/>
              <w:t xml:space="preserve">loare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255"/>
        </w:trPr>
        <w:tc>
          <w:tcPr>
            <w:tcW w:w="165" w:type="pc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1</w:t>
            </w:r>
          </w:p>
        </w:tc>
        <w:tc>
          <w:tcPr>
            <w:tcW w:w="103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2</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3</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4</w:t>
            </w:r>
          </w:p>
        </w:tc>
        <w:tc>
          <w:tcPr>
            <w:tcW w:w="420" w:type="pct"/>
            <w:tcBorders>
              <w:top w:val="nil"/>
              <w:left w:val="nil"/>
              <w:bottom w:val="single" w:sz="4" w:space="0" w:color="008080"/>
              <w:right w:val="nil"/>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5 </w:t>
            </w:r>
          </w:p>
        </w:tc>
        <w:tc>
          <w:tcPr>
            <w:tcW w:w="399" w:type="pct"/>
            <w:tcBorders>
              <w:top w:val="nil"/>
              <w:left w:val="nil"/>
              <w:bottom w:val="single" w:sz="4" w:space="0" w:color="008080"/>
              <w:right w:val="nil"/>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6 </w:t>
            </w:r>
          </w:p>
        </w:tc>
        <w:tc>
          <w:tcPr>
            <w:tcW w:w="421" w:type="pct"/>
            <w:tcBorders>
              <w:top w:val="nil"/>
              <w:left w:val="nil"/>
              <w:bottom w:val="single" w:sz="4" w:space="0" w:color="008080"/>
              <w:right w:val="nil"/>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7 </w:t>
            </w:r>
          </w:p>
        </w:tc>
        <w:tc>
          <w:tcPr>
            <w:tcW w:w="406" w:type="pct"/>
            <w:tcBorders>
              <w:top w:val="nil"/>
              <w:left w:val="nil"/>
              <w:bottom w:val="single" w:sz="4" w:space="0" w:color="008080"/>
              <w:right w:val="nil"/>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8 </w:t>
            </w:r>
          </w:p>
        </w:tc>
        <w:tc>
          <w:tcPr>
            <w:tcW w:w="41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w:t>
            </w:r>
            <w:r w:rsidRPr="00795A43">
              <w:rPr>
                <w:rFonts w:eastAsia="Arial Unicode MS" w:cs="Arial"/>
                <w:b/>
                <w:bCs/>
              </w:rPr>
              <w:cr/>
              <w:t xml:space="preserve">9 </w:t>
            </w:r>
          </w:p>
        </w:tc>
        <w:tc>
          <w:tcPr>
            <w:tcW w:w="338"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10</w:t>
            </w:r>
          </w:p>
        </w:tc>
        <w:tc>
          <w:tcPr>
            <w:tcW w:w="339" w:type="pct"/>
            <w:tcBorders>
              <w:top w:val="nil"/>
              <w:left w:val="nil"/>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11</w:t>
            </w:r>
          </w:p>
        </w:tc>
      </w:tr>
      <w:tr w:rsidR="00795A43" w:rsidRPr="00795A43" w:rsidTr="00642B80">
        <w:trPr>
          <w:trHeight w:val="675"/>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1</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Valoare investiţie (VI) - </w:t>
            </w:r>
            <w:r w:rsidRPr="00795A43">
              <w:rPr>
                <w:rFonts w:eastAsia="Arial Unicode MS" w:cs="Arial"/>
              </w:rPr>
              <w:t>valoare totală a proiectului fără TVA, preluată din Bugetul Indicativ Anexa G</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cr/>
              <w:t>/A</w:t>
            </w:r>
          </w:p>
        </w:tc>
        <w:tc>
          <w:tcPr>
            <w:tcW w:w="58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2059" w:type="pct"/>
            <w:gridSpan w:val="5"/>
            <w:tcBorders>
              <w:top w:val="single" w:sz="4" w:space="0" w:color="008080"/>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 diferenţe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Valoare investiţie (VI)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2059" w:type="pct"/>
            <w:gridSpan w:val="5"/>
            <w:tcBorders>
              <w:top w:val="single" w:sz="4" w:space="0" w:color="008080"/>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2</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Veniturile din exploatare (Ve)</w:t>
            </w:r>
            <w:r w:rsidRPr="00795A43">
              <w:rPr>
                <w:rFonts w:eastAsia="Arial Unicode MS" w:cs="Arial"/>
              </w:rPr>
              <w:t xml:space="preserve"> - se înscriu valorile din proiecţia contului de profit şi pierdere, rândul 5, aferente perioadei respective</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LEI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 diferenţe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Veniturile din exploatare (Ve)</w:t>
            </w:r>
            <w:r w:rsidRPr="00795A43">
              <w:rPr>
                <w:rFonts w:eastAsia="Arial Unicode MS" w:cs="Arial"/>
              </w:rPr>
              <w:t xml:space="preserve"> - 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420"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3</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Cheltuieli de exploatare (Ce) -</w:t>
            </w:r>
            <w:r w:rsidRPr="00795A43">
              <w:rPr>
                <w:rFonts w:eastAsia="Arial Unicode MS" w:cs="Arial"/>
              </w:rPr>
              <w:t xml:space="preserve"> se înscriu valorile din proiecţia contului de profit şi pierdere, rândul 11, aferente perioadei respective</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 diferenţe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Cheltuieli de exploatare (Ce) -</w:t>
            </w:r>
            <w:r w:rsidRPr="00795A43">
              <w:rPr>
                <w:rFonts w:eastAsia="Arial Unicode MS" w:cs="Arial"/>
              </w:rPr>
              <w:t xml:space="preserve">  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LEI </w:t>
            </w:r>
          </w:p>
        </w:tc>
        <w:tc>
          <w:tcPr>
            <w:tcW w:w="420"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FF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4</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rezultatului din exploatare (rRe) - </w:t>
            </w:r>
            <w:r w:rsidRPr="00795A43">
              <w:rPr>
                <w:rFonts w:eastAsia="Arial Unicode MS" w:cs="Arial"/>
              </w:rPr>
              <w:t xml:space="preserve">se calculează automat diferenţa dintre Ve şi Ce introduse, raportat la Ve - </w:t>
            </w:r>
            <w:r w:rsidRPr="00795A43">
              <w:rPr>
                <w:rFonts w:eastAsia="Arial Unicode MS" w:cs="Arial"/>
                <w:b/>
                <w:bCs/>
              </w:rPr>
              <w:t>minim 10%</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minim 10% din Ve</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w:t>
            </w:r>
            <w:r w:rsidRPr="00795A43">
              <w:rPr>
                <w:rFonts w:eastAsia="Arial Unicode MS" w:cs="Arial"/>
                <w:b/>
                <w:bCs/>
              </w:rPr>
              <w:cr/>
              <w:t>0!</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r>
      <w:tr w:rsidR="00795A43" w:rsidRPr="00795A43" w:rsidTr="00642B80">
        <w:trPr>
          <w:trHeight w:val="67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rezultatului din exploatare (rRe)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minim 10% din Ve</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 </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5</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Flux de numerar din activitatea de exploatare - </w:t>
            </w:r>
            <w:r w:rsidRPr="00795A43">
              <w:rPr>
                <w:rFonts w:eastAsia="Arial Unicode MS" w:cs="Arial"/>
              </w:rPr>
              <w:t>linia</w:t>
            </w:r>
            <w:r w:rsidRPr="00795A43">
              <w:rPr>
                <w:rFonts w:eastAsia="Arial Unicode MS" w:cs="Arial"/>
                <w:b/>
                <w:bCs/>
              </w:rPr>
              <w:t xml:space="preserve"> P din </w:t>
            </w:r>
            <w:r w:rsidRPr="00795A43">
              <w:rPr>
                <w:rFonts w:eastAsia="Arial Unicode MS" w:cs="Arial"/>
              </w:rPr>
              <w:t>Anexa</w:t>
            </w:r>
            <w:r w:rsidRPr="00795A43">
              <w:rPr>
                <w:rFonts w:eastAsia="Arial Unicode MS" w:cs="Arial"/>
                <w:b/>
                <w:bCs/>
              </w:rPr>
              <w:t xml:space="preserve"> B8</w:t>
            </w:r>
            <w:r w:rsidRPr="00795A43">
              <w:rPr>
                <w:rFonts w:eastAsia="Arial Unicode MS" w:cs="Arial"/>
              </w:rPr>
              <w:t xml:space="preserve"> aferent perioadei respective</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LEI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9" w:type="pct"/>
            <w:tcBorders>
              <w:top w:val="nil"/>
              <w:left w:val="nil"/>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r>
      <w:tr w:rsidR="00795A43" w:rsidRPr="00795A43" w:rsidTr="00642B80">
        <w:trPr>
          <w:trHeight w:val="93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6</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Durata de recuperare a investiţiei (Dr) -  </w:t>
            </w:r>
            <w:r w:rsidRPr="00795A43">
              <w:rPr>
                <w:rFonts w:eastAsia="Arial Unicode MS" w:cs="Arial"/>
              </w:rPr>
              <w:t>se calculează automat ca raport între VI şi Fluxul de numerar net actualizat mediu pe orizontul de 12 ani</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maxim 12 </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ANI </w:t>
            </w:r>
          </w:p>
        </w:tc>
        <w:tc>
          <w:tcPr>
            <w:tcW w:w="2059" w:type="pct"/>
            <w:gridSpan w:val="5"/>
            <w:tcBorders>
              <w:top w:val="single" w:sz="4" w:space="0" w:color="008080"/>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r>
      <w:tr w:rsidR="00795A43" w:rsidRPr="00795A43" w:rsidTr="00642B80">
        <w:trPr>
          <w:trHeight w:val="93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Durata de recuperare a investiţiei (Dr)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maxim 12 </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ANI </w:t>
            </w:r>
          </w:p>
        </w:tc>
        <w:tc>
          <w:tcPr>
            <w:tcW w:w="2059" w:type="pct"/>
            <w:gridSpan w:val="5"/>
            <w:tcBorders>
              <w:top w:val="single" w:sz="4" w:space="0" w:color="008080"/>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7</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rentabilităţii capitalului investit (rRc) - </w:t>
            </w:r>
            <w:r w:rsidRPr="00795A43">
              <w:rPr>
                <w:rFonts w:eastAsia="Arial Unicode MS" w:cs="Arial"/>
              </w:rPr>
              <w:t>se calculează automat ca raport între Fluxul de numerar din activitatea de exploatare şi (VI)</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minim 5%</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w:t>
            </w:r>
            <w:r w:rsidRPr="00795A43">
              <w:rPr>
                <w:rFonts w:eastAsia="Arial Unicode MS" w:cs="Arial"/>
                <w:b/>
                <w:bCs/>
              </w:rPr>
              <w:cr/>
              <w:t>!</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w:t>
            </w:r>
            <w:r w:rsidRPr="00795A43">
              <w:rPr>
                <w:rFonts w:eastAsia="Arial Unicode MS" w:cs="Arial"/>
                <w:b/>
                <w:bCs/>
              </w:rPr>
              <w:cr/>
              <w:t>/0!</w:t>
            </w:r>
          </w:p>
        </w:tc>
      </w:tr>
      <w:tr w:rsidR="00795A43" w:rsidRPr="00795A43" w:rsidTr="00642B80">
        <w:trPr>
          <w:trHeight w:val="67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rentabilităţii capitalului investit (rRc)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minim 5%</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 </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8</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Flux de lichidităţi net al perioadei - </w:t>
            </w:r>
            <w:r w:rsidRPr="00795A43">
              <w:rPr>
                <w:rFonts w:eastAsia="Arial Unicode MS" w:cs="Arial"/>
              </w:rPr>
              <w:t>linia Q</w:t>
            </w:r>
            <w:r w:rsidRPr="00795A43">
              <w:rPr>
                <w:rFonts w:eastAsia="Arial Unicode MS" w:cs="Arial"/>
                <w:b/>
                <w:bCs/>
              </w:rPr>
              <w:t xml:space="preserve"> </w:t>
            </w:r>
            <w:r w:rsidRPr="00795A43">
              <w:rPr>
                <w:rFonts w:eastAsia="Arial Unicode MS" w:cs="Arial"/>
              </w:rPr>
              <w:t>din fluxul de numerar pentru anii 1-5,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r>
      <w:tr w:rsidR="00795A43" w:rsidRPr="00795A43" w:rsidTr="00642B80">
        <w:trPr>
          <w:trHeight w:val="90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(PDCTML) Plăţi de dobânzi la credite pe termen mediu şi lung - </w:t>
            </w:r>
            <w:r w:rsidRPr="00795A43">
              <w:rPr>
                <w:rFonts w:eastAsia="Arial Unicode MS" w:cs="Arial"/>
              </w:rPr>
              <w:t xml:space="preserve">linia </w:t>
            </w:r>
            <w:r w:rsidRPr="00795A43">
              <w:rPr>
                <w:rFonts w:eastAsia="Arial Unicode MS" w:cs="Arial"/>
                <w:b/>
                <w:bCs/>
              </w:rPr>
              <w:t xml:space="preserve">C2 </w:t>
            </w:r>
            <w:r w:rsidRPr="00795A43">
              <w:rPr>
                <w:rFonts w:eastAsia="Arial Unicode MS" w:cs="Arial"/>
              </w:rPr>
              <w:t>din fluxul de numerar pentru anii 1-5,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w:t>
            </w:r>
            <w:r w:rsidRPr="00795A43">
              <w:rPr>
                <w:rFonts w:eastAsia="Arial Unicode MS" w:cs="Arial"/>
                <w:b/>
                <w:bCs/>
              </w:rPr>
              <w:cr/>
              <w:t xml:space="preserve">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(RCTML) Rambursări de credite pe termen mediu şi lung -</w:t>
            </w:r>
            <w:r w:rsidRPr="00795A43">
              <w:rPr>
                <w:rFonts w:eastAsia="Arial Unicode MS" w:cs="Arial"/>
              </w:rPr>
              <w:t xml:space="preserve"> linia </w:t>
            </w:r>
            <w:r w:rsidRPr="00795A43">
              <w:rPr>
                <w:rFonts w:eastAsia="Arial Unicode MS" w:cs="Arial"/>
                <w:b/>
                <w:bCs/>
              </w:rPr>
              <w:t>C1</w:t>
            </w:r>
            <w:r w:rsidRPr="00795A43">
              <w:rPr>
                <w:rFonts w:eastAsia="Arial Unicode MS" w:cs="Arial"/>
              </w:rPr>
              <w:t xml:space="preserve"> din fluxul de numerar pentru anii 1-5,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112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acoperirii prin fluxul de numerar (RAFN) - </w:t>
            </w:r>
            <w:r w:rsidRPr="00795A43">
              <w:rPr>
                <w:rFonts w:eastAsia="Arial Unicode MS" w:cs="Arial"/>
              </w:rPr>
              <w:t xml:space="preserve">se calculează automat ca raport între Fluxul de numerar din exploatare aferent perioadei respective şi suma (PDCTML+RCTML) -  trebuie să fie &gt;= cu </w:t>
            </w:r>
            <w:r w:rsidRPr="00795A43">
              <w:rPr>
                <w:rFonts w:eastAsia="Arial Unicode MS" w:cs="Arial"/>
                <w:b/>
                <w:bCs/>
              </w:rPr>
              <w:t>1.2</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&gt;=1,2</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acoperirii prin fluxul de numerar (RAFN)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&gt;=1,</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lastRenderedPageBreak/>
              <w:t> </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(D&gt;1)Datorii ce trebuie plătite într-o perioadă mai mare de un an -</w:t>
            </w:r>
            <w:r w:rsidRPr="00795A43">
              <w:rPr>
                <w:rFonts w:eastAsia="Arial Unicode MS" w:cs="Arial"/>
              </w:rPr>
              <w:t xml:space="preserve"> linia IV din sheetul bilanţ -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N/A</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#DIV/0!</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(A) Total activ  </w:t>
            </w:r>
            <w:r w:rsidRPr="00795A43">
              <w:rPr>
                <w:rFonts w:eastAsia="Arial Unicode MS" w:cs="Arial"/>
              </w:rPr>
              <w:t>- din sheetul bilanţ şi se introduce pentru perioada aferentă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Numeric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675"/>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Rata îndatorării (rI) - </w:t>
            </w:r>
            <w:r w:rsidRPr="00795A43">
              <w:rPr>
                <w:rFonts w:eastAsia="Arial Unicode MS" w:cs="Arial"/>
              </w:rPr>
              <w:t xml:space="preserve">se calculează automat ca raport între (D&gt;1) şi total activ (A) -  trebuie să fie </w:t>
            </w:r>
            <w:r w:rsidRPr="00795A43">
              <w:rPr>
                <w:rFonts w:eastAsia="Arial Unicode MS" w:cs="Arial"/>
                <w:b/>
                <w:bCs/>
              </w:rPr>
              <w:t>maxim 60%</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maxim 60%</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xml:space="preserve"> % </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#DIV/0!</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#DIV/0!</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#DIV/0!</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w:t>
            </w:r>
            <w:r w:rsidRPr="00795A43">
              <w:rPr>
                <w:rFonts w:eastAsia="Arial Unicode MS" w:cs="Arial"/>
              </w:rPr>
              <w:cr/>
              <w:t>0!</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#DIV/0!</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Rata îndatorării (rI) -</w:t>
            </w:r>
            <w:r w:rsidRPr="00795A43">
              <w:rPr>
                <w:rFonts w:eastAsia="Arial Unicode MS" w:cs="Arial"/>
              </w:rPr>
              <w:t xml:space="preserve"> 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maxi</w:t>
            </w:r>
            <w:r w:rsidRPr="00795A43">
              <w:rPr>
                <w:rFonts w:eastAsia="Arial Unicode MS" w:cs="Arial"/>
                <w:b/>
                <w:bCs/>
              </w:rPr>
              <w:cr/>
            </w:r>
            <w:r w:rsidRPr="00795A43">
              <w:rPr>
                <w:rFonts w:eastAsia="Arial Unicode MS" w:cs="Arial"/>
                <w:b/>
                <w:bCs/>
              </w:rPr>
              <w:cr/>
              <w:t>60%</w:t>
            </w:r>
          </w:p>
        </w:tc>
        <w:tc>
          <w:tcPr>
            <w:tcW w:w="583" w:type="pct"/>
            <w:tcBorders>
              <w:top w:val="nil"/>
              <w:left w:val="nil"/>
              <w:bottom w:val="single" w:sz="4" w:space="0" w:color="008080"/>
              <w:right w:val="single" w:sz="4"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xml:space="preserve"> % </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255"/>
        </w:trPr>
        <w:tc>
          <w:tcPr>
            <w:tcW w:w="165" w:type="pc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10</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Rata de actualizare</w:t>
            </w:r>
          </w:p>
        </w:tc>
        <w:tc>
          <w:tcPr>
            <w:tcW w:w="451"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 N/A </w:t>
            </w:r>
          </w:p>
        </w:tc>
        <w:tc>
          <w:tcPr>
            <w:tcW w:w="583" w:type="pct"/>
            <w:tcBorders>
              <w:top w:val="nil"/>
              <w:left w:val="nil"/>
              <w:bottom w:val="single" w:sz="4" w:space="0" w:color="008080"/>
              <w:right w:val="single" w:sz="4" w:space="0" w:color="008080"/>
            </w:tcBorders>
            <w:shd w:val="clear" w:color="000000" w:fill="CC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2059" w:type="pct"/>
            <w:gridSpan w:val="5"/>
            <w:tcBorders>
              <w:top w:val="single" w:sz="4" w:space="0" w:color="008080"/>
              <w:left w:val="nil"/>
              <w:bottom w:val="single" w:sz="4" w:space="0" w:color="008080"/>
              <w:right w:val="single" w:sz="4" w:space="0" w:color="008080"/>
            </w:tcBorders>
            <w:shd w:val="clear" w:color="000000" w:fill="008080"/>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8%</w:t>
            </w:r>
          </w:p>
        </w:tc>
        <w:tc>
          <w:tcPr>
            <w:tcW w:w="338"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9" w:type="pct"/>
            <w:tcBorders>
              <w:top w:val="nil"/>
              <w:left w:val="nil"/>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N/A</w:t>
            </w:r>
          </w:p>
        </w:tc>
      </w:tr>
      <w:tr w:rsidR="00795A43" w:rsidRPr="00795A43" w:rsidTr="00642B80">
        <w:trPr>
          <w:trHeight w:val="45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Valoare actualizată neta (VAN) - </w:t>
            </w:r>
            <w:r w:rsidRPr="00795A43">
              <w:rPr>
                <w:rFonts w:eastAsia="Arial Unicode MS" w:cs="Arial"/>
              </w:rPr>
              <w:t xml:space="preserve">trebuie să fie </w:t>
            </w:r>
            <w:r w:rsidRPr="00795A43">
              <w:rPr>
                <w:rFonts w:eastAsia="Arial Unicode MS" w:cs="Arial"/>
                <w:b/>
                <w:bCs/>
              </w:rPr>
              <w:t>pozitivă</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&gt;=0</w:t>
            </w:r>
          </w:p>
        </w:tc>
        <w:tc>
          <w:tcPr>
            <w:tcW w:w="58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2059" w:type="pct"/>
            <w:gridSpan w:val="5"/>
            <w:tcBorders>
              <w:top w:val="single" w:sz="4" w:space="0" w:color="008080"/>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 diferente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Res</w:t>
            </w:r>
            <w:r w:rsidRPr="00795A43">
              <w:rPr>
                <w:rFonts w:eastAsia="Arial Unicode MS" w:cs="Arial"/>
                <w:b/>
                <w:bCs/>
              </w:rPr>
              <w:cr/>
              <w:t>pecta criteriu</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Valoare actualizată netă (VAN) - </w:t>
            </w:r>
            <w:r w:rsidRPr="00795A43">
              <w:rPr>
                <w:rFonts w:eastAsia="Arial Unicode MS" w:cs="Arial"/>
              </w:rPr>
              <w:t xml:space="preserve">calculată de solicitant, conform tabelului de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&gt;=0</w:t>
            </w:r>
          </w:p>
        </w:tc>
        <w:tc>
          <w:tcPr>
            <w:tcW w:w="58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2059" w:type="pct"/>
            <w:gridSpan w:val="5"/>
            <w:tcBorders>
              <w:top w:val="single" w:sz="4" w:space="0" w:color="008080"/>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900"/>
        </w:trPr>
        <w:tc>
          <w:tcPr>
            <w:tcW w:w="165" w:type="pct"/>
            <w:vMerge w:val="restart"/>
            <w:tcBorders>
              <w:top w:val="nil"/>
              <w:left w:val="single" w:sz="8" w:space="0" w:color="008080"/>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12</w:t>
            </w:r>
          </w:p>
        </w:tc>
        <w:tc>
          <w:tcPr>
            <w:tcW w:w="1039"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Disponibil de numerar la sfârşitul perioadei - </w:t>
            </w:r>
            <w:r w:rsidRPr="00795A43">
              <w:rPr>
                <w:rFonts w:eastAsia="Arial Unicode MS" w:cs="Arial"/>
              </w:rPr>
              <w:t xml:space="preserve">se preiau valorile din linia </w:t>
            </w:r>
            <w:r w:rsidRPr="00795A43">
              <w:rPr>
                <w:rFonts w:eastAsia="Arial Unicode MS" w:cs="Arial"/>
                <w:b/>
                <w:bCs/>
              </w:rPr>
              <w:t>S,</w:t>
            </w:r>
            <w:r w:rsidRPr="00795A43">
              <w:rPr>
                <w:rFonts w:eastAsia="Arial Unicode MS" w:cs="Arial"/>
              </w:rPr>
              <w:t xml:space="preserve"> Anexa B7, aferente perioadei respective - trebuie să fie</w:t>
            </w:r>
            <w:r w:rsidRPr="00795A43">
              <w:rPr>
                <w:rFonts w:eastAsia="Arial Unicode MS" w:cs="Arial"/>
                <w:b/>
                <w:bCs/>
              </w:rPr>
              <w:t xml:space="preserve"> pozitiv</w:t>
            </w:r>
          </w:p>
        </w:tc>
        <w:tc>
          <w:tcPr>
            <w:tcW w:w="451" w:type="pct"/>
            <w:tcBorders>
              <w:top w:val="nil"/>
              <w:left w:val="nil"/>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&gt;=0</w:t>
            </w:r>
          </w:p>
        </w:tc>
        <w:tc>
          <w:tcPr>
            <w:tcW w:w="58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420"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000000" w:fill="CCFFFF"/>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val="restart"/>
            <w:tcBorders>
              <w:top w:val="nil"/>
              <w:left w:val="single" w:sz="4" w:space="0" w:color="008080"/>
              <w:bottom w:val="single" w:sz="4" w:space="0" w:color="008080"/>
              <w:right w:val="single" w:sz="4"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Nu sunt</w:t>
            </w:r>
            <w:r w:rsidRPr="00795A43">
              <w:rPr>
                <w:rFonts w:eastAsia="Arial Unicode MS" w:cs="Arial"/>
                <w:b/>
                <w:bCs/>
              </w:rPr>
              <w:cr/>
              <w:t>difer</w:t>
            </w:r>
            <w:r w:rsidRPr="00795A43">
              <w:rPr>
                <w:rFonts w:eastAsia="Arial Unicode MS" w:cs="Arial"/>
                <w:b/>
                <w:bCs/>
              </w:rPr>
              <w:cr/>
              <w:t>nte</w:t>
            </w:r>
          </w:p>
        </w:tc>
        <w:tc>
          <w:tcPr>
            <w:tcW w:w="339" w:type="pct"/>
            <w:vMerge w:val="restart"/>
            <w:tcBorders>
              <w:top w:val="nil"/>
              <w:left w:val="single" w:sz="4" w:space="0" w:color="008080"/>
              <w:bottom w:val="single" w:sz="4" w:space="0" w:color="008080"/>
              <w:right w:val="single" w:sz="8" w:space="0" w:color="008080"/>
            </w:tcBorders>
            <w:shd w:val="clear" w:color="000000" w:fill="CCFFFF"/>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Respecta criteriu</w:t>
            </w:r>
          </w:p>
        </w:tc>
      </w:tr>
      <w:tr w:rsidR="00795A43" w:rsidRPr="00795A43" w:rsidTr="00642B80">
        <w:trPr>
          <w:trHeight w:val="450"/>
        </w:trPr>
        <w:tc>
          <w:tcPr>
            <w:tcW w:w="165" w:type="pct"/>
            <w:vMerge/>
            <w:tcBorders>
              <w:top w:val="nil"/>
              <w:left w:val="single" w:sz="8"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rPr>
            </w:pPr>
          </w:p>
        </w:tc>
        <w:tc>
          <w:tcPr>
            <w:tcW w:w="1039"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Disponibil de numerar la sfârşitul perioadei, conform tabelului d</w:t>
            </w:r>
            <w:r w:rsidRPr="00795A43">
              <w:rPr>
                <w:rFonts w:eastAsia="Arial Unicode MS" w:cs="Arial"/>
                <w:b/>
                <w:bCs/>
              </w:rPr>
              <w:cr/>
            </w:r>
            <w:r w:rsidRPr="00795A43">
              <w:rPr>
                <w:rFonts w:eastAsia="Arial Unicode MS" w:cs="Arial"/>
                <w:b/>
                <w:bCs/>
              </w:rPr>
              <w:cr/>
              <w:t xml:space="preserve">e indicatori </w:t>
            </w:r>
          </w:p>
        </w:tc>
        <w:tc>
          <w:tcPr>
            <w:tcW w:w="451" w:type="pct"/>
            <w:tcBorders>
              <w:top w:val="nil"/>
              <w:left w:val="nil"/>
              <w:bottom w:val="single" w:sz="4" w:space="0" w:color="008080"/>
              <w:right w:val="single" w:sz="4" w:space="0" w:color="008080"/>
            </w:tcBorders>
            <w:shd w:val="clear" w:color="auto" w:fill="auto"/>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&gt;=0</w:t>
            </w:r>
          </w:p>
        </w:tc>
        <w:tc>
          <w:tcPr>
            <w:tcW w:w="58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LEI</w:t>
            </w:r>
          </w:p>
        </w:tc>
        <w:tc>
          <w:tcPr>
            <w:tcW w:w="420"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single" w:sz="4" w:space="0" w:color="008080"/>
              <w:right w:val="single" w:sz="4" w:space="0" w:color="008080"/>
            </w:tcBorders>
            <w:shd w:val="clear" w:color="auto" w:fill="auto"/>
            <w:noWrap/>
            <w:vAlign w:val="center"/>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38" w:type="pct"/>
            <w:vMerge/>
            <w:tcBorders>
              <w:top w:val="nil"/>
              <w:left w:val="single" w:sz="4" w:space="0" w:color="008080"/>
              <w:bottom w:val="single" w:sz="4" w:space="0" w:color="008080"/>
              <w:right w:val="single" w:sz="4"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c>
          <w:tcPr>
            <w:tcW w:w="339" w:type="pct"/>
            <w:vMerge/>
            <w:tcBorders>
              <w:top w:val="nil"/>
              <w:left w:val="single" w:sz="4" w:space="0" w:color="008080"/>
              <w:bottom w:val="single" w:sz="4" w:space="0" w:color="008080"/>
              <w:right w:val="single" w:sz="8" w:space="0" w:color="008080"/>
            </w:tcBorders>
            <w:vAlign w:val="center"/>
          </w:tcPr>
          <w:p w:rsidR="00795A43" w:rsidRPr="00795A43" w:rsidRDefault="00795A43" w:rsidP="00795A43">
            <w:pPr>
              <w:spacing w:after="0" w:line="240" w:lineRule="auto"/>
              <w:contextualSpacing/>
              <w:jc w:val="both"/>
              <w:rPr>
                <w:rFonts w:eastAsia="Arial Unicode MS" w:cs="Arial"/>
                <w:b/>
                <w:bCs/>
              </w:rPr>
            </w:pPr>
          </w:p>
        </w:tc>
      </w:tr>
      <w:tr w:rsidR="00795A43" w:rsidRPr="00795A43" w:rsidTr="00642B80">
        <w:trPr>
          <w:trHeight w:val="225"/>
        </w:trPr>
        <w:tc>
          <w:tcPr>
            <w:tcW w:w="165" w:type="pct"/>
            <w:tcBorders>
              <w:top w:val="single" w:sz="4" w:space="0" w:color="FFFFFF"/>
              <w:left w:val="single" w:sz="8" w:space="0" w:color="008080"/>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039"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51" w:type="pct"/>
            <w:tcBorders>
              <w:top w:val="nil"/>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w:t>
            </w:r>
          </w:p>
        </w:tc>
        <w:tc>
          <w:tcPr>
            <w:tcW w:w="583"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0"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99"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21"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06" w:type="pct"/>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413" w:type="pct"/>
            <w:tcBorders>
              <w:top w:val="nil"/>
              <w:left w:val="nil"/>
              <w:bottom w:val="nil"/>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p>
        </w:tc>
        <w:tc>
          <w:tcPr>
            <w:tcW w:w="338" w:type="pct"/>
            <w:tcBorders>
              <w:top w:val="nil"/>
              <w:left w:val="nil"/>
              <w:bottom w:val="nil"/>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p>
        </w:tc>
        <w:tc>
          <w:tcPr>
            <w:tcW w:w="339" w:type="pct"/>
            <w:tcBorders>
              <w:top w:val="nil"/>
              <w:left w:val="nil"/>
              <w:bottom w:val="nil"/>
              <w:right w:val="single" w:sz="8"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r>
      <w:tr w:rsidR="00795A43" w:rsidRPr="00795A43" w:rsidTr="00642B80">
        <w:trPr>
          <w:trHeight w:val="285"/>
        </w:trPr>
        <w:tc>
          <w:tcPr>
            <w:tcW w:w="4974" w:type="pct"/>
            <w:gridSpan w:val="11"/>
            <w:tcBorders>
              <w:top w:val="nil"/>
              <w:left w:val="single" w:sz="8" w:space="0" w:color="008080"/>
              <w:bottom w:val="nil"/>
              <w:right w:val="single" w:sz="8" w:space="0" w:color="008080"/>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Proiectul respectă obiectivul de ordin economico-financiar "creşterea viabilităţii economice"?</w:t>
            </w:r>
          </w:p>
        </w:tc>
      </w:tr>
    </w:tbl>
    <w:p w:rsidR="00795A43" w:rsidRPr="00795A43" w:rsidRDefault="00795A43" w:rsidP="00795A43">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p>
    <w:tbl>
      <w:tblPr>
        <w:tblW w:w="15107" w:type="dxa"/>
        <w:tblLayout w:type="fixed"/>
        <w:tblLook w:val="04A0" w:firstRow="1" w:lastRow="0" w:firstColumn="1" w:lastColumn="0" w:noHBand="0" w:noVBand="1"/>
      </w:tblPr>
      <w:tblGrid>
        <w:gridCol w:w="7198"/>
        <w:gridCol w:w="2437"/>
        <w:gridCol w:w="1753"/>
        <w:gridCol w:w="1668"/>
        <w:gridCol w:w="2051"/>
      </w:tblGrid>
      <w:tr w:rsidR="00795A43" w:rsidRPr="00795A43" w:rsidTr="00642B80">
        <w:trPr>
          <w:trHeight w:val="330"/>
        </w:trPr>
        <w:tc>
          <w:tcPr>
            <w:tcW w:w="5092" w:type="dxa"/>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795A43" w:rsidRPr="00795A43" w:rsidRDefault="00795A43" w:rsidP="009C5949">
            <w:pPr>
              <w:spacing w:after="0" w:line="240" w:lineRule="auto"/>
              <w:contextualSpacing/>
              <w:jc w:val="both"/>
              <w:rPr>
                <w:rFonts w:eastAsia="Arial Unicode MS" w:cs="Arial"/>
                <w:b/>
                <w:bCs/>
                <w:i/>
                <w:iCs/>
              </w:rPr>
            </w:pPr>
            <w:r w:rsidRPr="00795A43">
              <w:rPr>
                <w:rFonts w:eastAsia="Arial Unicode MS" w:cs="Arial"/>
                <w:b/>
                <w:bCs/>
                <w:i/>
                <w:iCs/>
              </w:rPr>
              <w:t xml:space="preserve">Verificare la </w:t>
            </w:r>
            <w:r w:rsidR="009C5949">
              <w:rPr>
                <w:rFonts w:eastAsia="Arial Unicode MS" w:cs="Arial"/>
                <w:b/>
                <w:bCs/>
                <w:i/>
                <w:iCs/>
              </w:rPr>
              <w:t>GAL</w:t>
            </w:r>
          </w:p>
        </w:tc>
        <w:tc>
          <w:tcPr>
            <w:tcW w:w="1724" w:type="dxa"/>
            <w:tcBorders>
              <w:top w:val="nil"/>
              <w:left w:val="nil"/>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i/>
                <w:iCs/>
              </w:rPr>
            </w:pPr>
            <w:r w:rsidRPr="00795A43">
              <w:rPr>
                <w:rFonts w:eastAsia="Arial Unicode MS" w:cs="Arial"/>
                <w:b/>
                <w:bCs/>
                <w:i/>
                <w:iCs/>
              </w:rPr>
              <w:t xml:space="preserve">                       D</w:t>
            </w:r>
            <w:r w:rsidRPr="00795A43">
              <w:rPr>
                <w:rFonts w:eastAsia="Arial Unicode MS" w:cs="Arial"/>
                <w:b/>
                <w:bCs/>
                <w:i/>
                <w:iCs/>
              </w:rPr>
              <w:cr/>
              <w:t xml:space="preserve">A </w:t>
            </w:r>
          </w:p>
        </w:tc>
        <w:tc>
          <w:tcPr>
            <w:tcW w:w="124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i/>
                <w:iCs/>
              </w:rPr>
            </w:pPr>
            <w:r w:rsidRPr="00795A43">
              <w:rPr>
                <w:rFonts w:eastAsia="Arial Unicode MS" w:cs="Arial"/>
                <w:noProof/>
                <w:lang w:val="en-GB"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114300" cy="104775"/>
                  <wp:effectExtent l="0" t="0" r="0"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sau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795A43" w:rsidRPr="009C5949" w:rsidRDefault="009C5949" w:rsidP="00795A43">
            <w:pPr>
              <w:spacing w:after="0" w:line="240" w:lineRule="auto"/>
              <w:contextualSpacing/>
              <w:jc w:val="both"/>
              <w:rPr>
                <w:rFonts w:eastAsia="Arial Unicode MS" w:cs="Arial"/>
                <w:b/>
                <w:i/>
              </w:rPr>
            </w:pPr>
            <w:r w:rsidRPr="00795A43">
              <w:rPr>
                <w:rFonts w:eastAsia="Arial Unicode MS" w:cs="Arial"/>
                <w:noProof/>
                <w:lang w:val="en-GB" w:eastAsia="en-GB"/>
              </w:rPr>
              <w:drawing>
                <wp:anchor distT="0" distB="0" distL="114300" distR="114300" simplePos="0" relativeHeight="251663360" behindDoc="0" locked="0" layoutInCell="1" allowOverlap="1" wp14:anchorId="6ECA8FFE" wp14:editId="6C03080B">
                  <wp:simplePos x="0" y="0"/>
                  <wp:positionH relativeFrom="column">
                    <wp:posOffset>232410</wp:posOffset>
                  </wp:positionH>
                  <wp:positionV relativeFrom="paragraph">
                    <wp:posOffset>39370</wp:posOffset>
                  </wp:positionV>
                  <wp:extent cx="114300" cy="104775"/>
                  <wp:effectExtent l="0" t="0" r="0"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949">
              <w:rPr>
                <w:rFonts w:eastAsia="Arial Unicode MS" w:cs="Arial"/>
                <w:b/>
                <w:i/>
              </w:rPr>
              <w:t>NU</w:t>
            </w:r>
            <w:r>
              <w:rPr>
                <w:rFonts w:eastAsia="Arial Unicode MS" w:cs="Arial"/>
                <w:b/>
                <w:i/>
              </w:rPr>
              <w:t xml:space="preserve"> </w:t>
            </w:r>
          </w:p>
        </w:tc>
      </w:tr>
    </w:tbl>
    <w:p w:rsidR="00795A43" w:rsidRPr="00795A43" w:rsidRDefault="00795A43" w:rsidP="00795A43">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p>
    <w:p w:rsidR="00795A43" w:rsidRPr="00795A43" w:rsidRDefault="00795A43" w:rsidP="00795A43">
      <w:pPr>
        <w:spacing w:after="0" w:line="240" w:lineRule="auto"/>
        <w:contextualSpacing/>
        <w:jc w:val="both"/>
        <w:rPr>
          <w:rFonts w:eastAsia="Arial Unicode MS" w:cs="Arial"/>
        </w:rPr>
      </w:pPr>
    </w:p>
    <w:tbl>
      <w:tblPr>
        <w:tblW w:w="14880" w:type="dxa"/>
        <w:tblLayout w:type="fixed"/>
        <w:tblLook w:val="04A0" w:firstRow="1" w:lastRow="0" w:firstColumn="1" w:lastColumn="0" w:noHBand="0" w:noVBand="1"/>
      </w:tblPr>
      <w:tblGrid>
        <w:gridCol w:w="237"/>
        <w:gridCol w:w="495"/>
        <w:gridCol w:w="3709"/>
        <w:gridCol w:w="1562"/>
        <w:gridCol w:w="705"/>
        <w:gridCol w:w="1257"/>
        <w:gridCol w:w="1197"/>
        <w:gridCol w:w="1237"/>
        <w:gridCol w:w="1216"/>
        <w:gridCol w:w="1237"/>
        <w:gridCol w:w="1014"/>
        <w:gridCol w:w="1014"/>
      </w:tblGrid>
      <w:tr w:rsidR="00795A43" w:rsidRPr="00795A43" w:rsidTr="00642B80">
        <w:trPr>
          <w:trHeight w:val="660"/>
        </w:trPr>
        <w:tc>
          <w:tcPr>
            <w:tcW w:w="237" w:type="dxa"/>
            <w:vMerge w:val="restart"/>
            <w:tcBorders>
              <w:top w:val="nil"/>
              <w:left w:val="single" w:sz="4" w:space="0" w:color="FFFFFF"/>
              <w:bottom w:val="nil"/>
              <w:right w:val="nil"/>
            </w:tcBorders>
            <w:shd w:val="clear" w:color="000000" w:fill="C0C0C0"/>
            <w:noWrap/>
            <w:vAlign w:val="bottom"/>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4643" w:type="dxa"/>
            <w:gridSpan w:val="11"/>
            <w:tcBorders>
              <w:top w:val="single" w:sz="8" w:space="0" w:color="008080"/>
              <w:left w:val="single" w:sz="8"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Matrice de verificare a viabilitatii economico-financiare a proiectului pentru Anexa C (persoane fizice autorizate, intreprinderi individuale, intreprinderi familiale)</w:t>
            </w:r>
          </w:p>
        </w:tc>
      </w:tr>
      <w:tr w:rsidR="00795A43" w:rsidRPr="00795A43" w:rsidTr="00642B80">
        <w:trPr>
          <w:trHeight w:val="2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204"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Anul</w:t>
            </w:r>
          </w:p>
        </w:tc>
        <w:tc>
          <w:tcPr>
            <w:tcW w:w="1562"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Limita indicator</w:t>
            </w:r>
          </w:p>
        </w:tc>
        <w:tc>
          <w:tcPr>
            <w:tcW w:w="705"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UM</w:t>
            </w:r>
          </w:p>
        </w:tc>
        <w:tc>
          <w:tcPr>
            <w:tcW w:w="1257"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1</w:t>
            </w:r>
          </w:p>
        </w:tc>
        <w:tc>
          <w:tcPr>
            <w:tcW w:w="1197"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2</w:t>
            </w:r>
          </w:p>
        </w:tc>
        <w:tc>
          <w:tcPr>
            <w:tcW w:w="1237"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3</w:t>
            </w:r>
          </w:p>
        </w:tc>
        <w:tc>
          <w:tcPr>
            <w:tcW w:w="1216"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4</w:t>
            </w:r>
          </w:p>
        </w:tc>
        <w:tc>
          <w:tcPr>
            <w:tcW w:w="1237"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Total an 5</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Diferente</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Validare criterii</w:t>
            </w:r>
          </w:p>
        </w:tc>
      </w:tr>
      <w:tr w:rsidR="00795A43" w:rsidRPr="00795A43" w:rsidTr="00642B80">
        <w:trPr>
          <w:trHeight w:val="2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Nr.crt.</w:t>
            </w:r>
          </w:p>
        </w:tc>
        <w:tc>
          <w:tcPr>
            <w:tcW w:w="3709"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Specificatie</w:t>
            </w:r>
          </w:p>
        </w:tc>
        <w:tc>
          <w:tcPr>
            <w:tcW w:w="1562"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705"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Valoare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2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1</w:t>
            </w:r>
          </w:p>
        </w:tc>
        <w:tc>
          <w:tcPr>
            <w:tcW w:w="3709"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2</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3</w:t>
            </w:r>
          </w:p>
        </w:tc>
        <w:tc>
          <w:tcPr>
            <w:tcW w:w="705" w:type="dxa"/>
            <w:tcBorders>
              <w:top w:val="nil"/>
              <w:left w:val="nil"/>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4</w:t>
            </w:r>
          </w:p>
        </w:tc>
        <w:tc>
          <w:tcPr>
            <w:tcW w:w="1257" w:type="dxa"/>
            <w:tcBorders>
              <w:top w:val="nil"/>
              <w:left w:val="nil"/>
              <w:bottom w:val="single" w:sz="4" w:space="0" w:color="008080"/>
              <w:right w:val="nil"/>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5 </w:t>
            </w:r>
          </w:p>
        </w:tc>
        <w:tc>
          <w:tcPr>
            <w:tcW w:w="1197" w:type="dxa"/>
            <w:tcBorders>
              <w:top w:val="nil"/>
              <w:left w:val="nil"/>
              <w:bottom w:val="single" w:sz="4" w:space="0" w:color="008080"/>
              <w:right w:val="nil"/>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6 </w:t>
            </w:r>
          </w:p>
        </w:tc>
        <w:tc>
          <w:tcPr>
            <w:tcW w:w="1237" w:type="dxa"/>
            <w:tcBorders>
              <w:top w:val="nil"/>
              <w:left w:val="nil"/>
              <w:bottom w:val="single" w:sz="4" w:space="0" w:color="008080"/>
              <w:right w:val="nil"/>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7 </w:t>
            </w:r>
          </w:p>
        </w:tc>
        <w:tc>
          <w:tcPr>
            <w:tcW w:w="1216" w:type="dxa"/>
            <w:tcBorders>
              <w:top w:val="nil"/>
              <w:left w:val="nil"/>
              <w:bottom w:val="single" w:sz="4" w:space="0" w:color="008080"/>
              <w:right w:val="nil"/>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8 </w:t>
            </w:r>
          </w:p>
        </w:tc>
        <w:tc>
          <w:tcPr>
            <w:tcW w:w="1237" w:type="dxa"/>
            <w:tcBorders>
              <w:top w:val="nil"/>
              <w:left w:val="nil"/>
              <w:bottom w:val="single" w:sz="4" w:space="0" w:color="008080"/>
              <w:right w:val="single" w:sz="4" w:space="0" w:color="008080"/>
            </w:tcBorders>
            <w:shd w:val="clear" w:color="000000" w:fill="CCFFFF"/>
            <w:noWrap/>
            <w:vAlign w:val="bottom"/>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9 </w:t>
            </w:r>
          </w:p>
        </w:tc>
        <w:tc>
          <w:tcPr>
            <w:tcW w:w="1014"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10</w:t>
            </w:r>
          </w:p>
        </w:tc>
        <w:tc>
          <w:tcPr>
            <w:tcW w:w="1014" w:type="dxa"/>
            <w:tcBorders>
              <w:top w:val="nil"/>
              <w:left w:val="nil"/>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11</w:t>
            </w:r>
          </w:p>
        </w:tc>
      </w:tr>
      <w:tr w:rsidR="00795A43" w:rsidRPr="00795A43" w:rsidTr="00642B80">
        <w:trPr>
          <w:trHeight w:val="67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1</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Valoare investitie (VI) - </w:t>
            </w:r>
            <w:r w:rsidRPr="00795A43">
              <w:rPr>
                <w:rFonts w:eastAsia="Arial Unicode MS" w:cs="Arial"/>
                <w:lang w:val="en-US"/>
              </w:rPr>
              <w:t xml:space="preserve">valoare totala a proiectului fara TVA, preluata din Bugetul Indicativ </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Nu sunt diferente</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r>
      <w:tr w:rsidR="00795A43" w:rsidRPr="00795A43" w:rsidTr="00642B80">
        <w:trPr>
          <w:trHeight w:val="45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Valoare investitie (VI) - </w:t>
            </w:r>
            <w:r w:rsidRPr="00795A43">
              <w:rPr>
                <w:rFonts w:eastAsia="Arial Unicode MS" w:cs="Arial"/>
                <w:lang w:val="en-US"/>
              </w:rPr>
              <w:t xml:space="preserve">calculata de solicitant, conform tabelului de indicatori </w:t>
            </w:r>
          </w:p>
        </w:tc>
        <w:tc>
          <w:tcPr>
            <w:tcW w:w="1562"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6144" w:type="dxa"/>
            <w:gridSpan w:val="5"/>
            <w:tcBorders>
              <w:top w:val="single" w:sz="4" w:space="0" w:color="008080"/>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45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2</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EXCEDENT/DEFICIT  (linia 58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Nu sunt diferente</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Respecta criteriu</w:t>
            </w:r>
          </w:p>
        </w:tc>
      </w:tr>
      <w:tr w:rsidR="00795A43" w:rsidRPr="00795A43" w:rsidTr="00642B80">
        <w:trPr>
          <w:trHeight w:val="67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EXCEDENT/DEFICIT  (linia 58 din sheetul "Incasari_platiAnii1-5 prognoza") calculata de solicitant, conform Anexei C </w:t>
            </w:r>
          </w:p>
        </w:tc>
        <w:tc>
          <w:tcPr>
            <w:tcW w:w="1562"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&gt;=0</w:t>
            </w:r>
          </w:p>
        </w:tc>
        <w:tc>
          <w:tcPr>
            <w:tcW w:w="705"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1257"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197"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16"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FF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94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3</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Durata de recuperare a investitiei (Dr) -  </w:t>
            </w:r>
            <w:r w:rsidRPr="00795A43">
              <w:rPr>
                <w:rFonts w:eastAsia="Arial Unicode MS" w:cs="Arial"/>
                <w:lang w:val="en-US"/>
              </w:rPr>
              <w:t>se calculeaza automat ca raport intre VI si Fluxul de numerar net actualizat mediu pe orizontul de 12 ani</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maxim 12 </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ANI </w:t>
            </w:r>
          </w:p>
        </w:tc>
        <w:tc>
          <w:tcPr>
            <w:tcW w:w="6144" w:type="dxa"/>
            <w:gridSpan w:val="5"/>
            <w:tcBorders>
              <w:top w:val="single" w:sz="4" w:space="0" w:color="008080"/>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r>
      <w:tr w:rsidR="00795A43" w:rsidRPr="00795A43" w:rsidTr="00642B80">
        <w:trPr>
          <w:trHeight w:val="84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Durata de recuperare a investitiei (Dr) - </w:t>
            </w:r>
            <w:r w:rsidRPr="00795A43">
              <w:rPr>
                <w:rFonts w:eastAsia="Arial Unicode MS" w:cs="Arial"/>
                <w:lang w:val="en-US"/>
              </w:rPr>
              <w:t xml:space="preserve">calculata de solicitant, conform tabelului de indicatori </w:t>
            </w:r>
          </w:p>
        </w:tc>
        <w:tc>
          <w:tcPr>
            <w:tcW w:w="1562"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maxim 12 </w:t>
            </w:r>
          </w:p>
        </w:tc>
        <w:tc>
          <w:tcPr>
            <w:tcW w:w="705"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ANI </w:t>
            </w:r>
          </w:p>
        </w:tc>
        <w:tc>
          <w:tcPr>
            <w:tcW w:w="6144" w:type="dxa"/>
            <w:gridSpan w:val="5"/>
            <w:tcBorders>
              <w:top w:val="single" w:sz="4" w:space="0" w:color="008080"/>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2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4</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Rata de actualizare</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8%</w:t>
            </w:r>
          </w:p>
        </w:tc>
        <w:tc>
          <w:tcPr>
            <w:tcW w:w="1014"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1014" w:type="dxa"/>
            <w:tcBorders>
              <w:top w:val="nil"/>
              <w:left w:val="nil"/>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r>
      <w:tr w:rsidR="00795A43" w:rsidRPr="00795A43" w:rsidTr="00642B80">
        <w:trPr>
          <w:trHeight w:val="94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5</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Credite contractate la bănci şi dobânzile aferente (rate şi dobânzi), inclusiv cele aferente proiectului (linia 42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014" w:type="dxa"/>
            <w:vMerge w:val="restart"/>
            <w:tcBorders>
              <w:top w:val="nil"/>
              <w:left w:val="single" w:sz="4" w:space="0" w:color="008080"/>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014" w:type="dxa"/>
            <w:vMerge w:val="restart"/>
            <w:tcBorders>
              <w:top w:val="nil"/>
              <w:left w:val="single" w:sz="4" w:space="0" w:color="008080"/>
              <w:bottom w:val="single" w:sz="4"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r>
      <w:tr w:rsidR="00795A43" w:rsidRPr="00795A43" w:rsidTr="00642B80">
        <w:trPr>
          <w:trHeight w:val="214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Incasari  din activitatea agricolă +Incasari din activităţi productive, prestări servicii etc.(linia 33 din sheetul "Incasari_platiAnii1-5 prognoza")+Subventii (linia 35 din sheetul "Incasari_platiAnii1-5 prognoza")+Alte venituri (linia 36 din sheetul "Incasari_platiAnii1-5 prognoza")+Vanzari de active (linia 37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72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Plati pentru desfăşurarea activităţilor productive(linia 44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67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Plati pentru desfăşurarea activităţilor agricole(linia 48 din sheetul "Incasari_platiAnii1-5 prognoza")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N/A</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55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Rata acoperirii prin fluxul de numerar (RAFN) </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&gt;=1,2</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19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216"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237"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#DIV/0!</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67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Rata acoperirii prin fluxul de numerar (RAFN) - </w:t>
            </w:r>
            <w:r w:rsidRPr="00795A43">
              <w:rPr>
                <w:rFonts w:eastAsia="Arial Unicode MS" w:cs="Arial"/>
                <w:lang w:val="en-US"/>
              </w:rPr>
              <w:t xml:space="preserve">calculata de solicitant, conform tabelului de indicatori </w:t>
            </w:r>
          </w:p>
        </w:tc>
        <w:tc>
          <w:tcPr>
            <w:tcW w:w="1562" w:type="dxa"/>
            <w:tcBorders>
              <w:top w:val="nil"/>
              <w:left w:val="nil"/>
              <w:bottom w:val="single" w:sz="4"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&gt;=1,2</w:t>
            </w:r>
          </w:p>
        </w:tc>
        <w:tc>
          <w:tcPr>
            <w:tcW w:w="705"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 Numeric </w:t>
            </w:r>
          </w:p>
        </w:tc>
        <w:tc>
          <w:tcPr>
            <w:tcW w:w="1257"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197"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16"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237" w:type="dxa"/>
            <w:tcBorders>
              <w:top w:val="nil"/>
              <w:left w:val="nil"/>
              <w:bottom w:val="single" w:sz="4"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 </w:t>
            </w:r>
          </w:p>
        </w:tc>
        <w:tc>
          <w:tcPr>
            <w:tcW w:w="1014" w:type="dxa"/>
            <w:vMerge/>
            <w:tcBorders>
              <w:top w:val="nil"/>
              <w:left w:val="single" w:sz="4" w:space="0" w:color="008080"/>
              <w:bottom w:val="single" w:sz="4"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4"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r w:rsidR="00795A43" w:rsidRPr="00795A43" w:rsidTr="00642B80">
        <w:trPr>
          <w:trHeight w:val="450"/>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val="restart"/>
            <w:tcBorders>
              <w:top w:val="nil"/>
              <w:left w:val="single" w:sz="8" w:space="0" w:color="008080"/>
              <w:bottom w:val="single" w:sz="8"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lang w:val="en-US"/>
              </w:rPr>
            </w:pPr>
            <w:r w:rsidRPr="00795A43">
              <w:rPr>
                <w:rFonts w:eastAsia="Arial Unicode MS" w:cs="Arial"/>
                <w:lang w:val="en-US"/>
              </w:rPr>
              <w:t>6</w:t>
            </w:r>
          </w:p>
        </w:tc>
        <w:tc>
          <w:tcPr>
            <w:tcW w:w="3709"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Valoare actualizata neta (VAN) - </w:t>
            </w:r>
            <w:r w:rsidRPr="00795A43">
              <w:rPr>
                <w:rFonts w:eastAsia="Arial Unicode MS" w:cs="Arial"/>
                <w:lang w:val="en-US"/>
              </w:rPr>
              <w:t xml:space="preserve">trebuie sa fie </w:t>
            </w:r>
            <w:r w:rsidRPr="00795A43">
              <w:rPr>
                <w:rFonts w:eastAsia="Arial Unicode MS" w:cs="Arial"/>
                <w:b/>
                <w:bCs/>
                <w:lang w:val="en-US"/>
              </w:rPr>
              <w:t>pozitiva</w:t>
            </w:r>
          </w:p>
        </w:tc>
        <w:tc>
          <w:tcPr>
            <w:tcW w:w="1562" w:type="dxa"/>
            <w:tcBorders>
              <w:top w:val="nil"/>
              <w:left w:val="nil"/>
              <w:bottom w:val="single" w:sz="4"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&gt;=0</w:t>
            </w:r>
          </w:p>
        </w:tc>
        <w:tc>
          <w:tcPr>
            <w:tcW w:w="705" w:type="dxa"/>
            <w:tcBorders>
              <w:top w:val="nil"/>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6144"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val="restart"/>
            <w:tcBorders>
              <w:top w:val="nil"/>
              <w:left w:val="single" w:sz="4" w:space="0" w:color="008080"/>
              <w:bottom w:val="single" w:sz="8" w:space="0" w:color="008080"/>
              <w:right w:val="single" w:sz="4"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Nu sunt diferente</w:t>
            </w:r>
          </w:p>
        </w:tc>
        <w:tc>
          <w:tcPr>
            <w:tcW w:w="1014" w:type="dxa"/>
            <w:vMerge w:val="restart"/>
            <w:tcBorders>
              <w:top w:val="nil"/>
              <w:left w:val="single" w:sz="4" w:space="0" w:color="008080"/>
              <w:bottom w:val="single" w:sz="8" w:space="0" w:color="008080"/>
              <w:right w:val="single" w:sz="8" w:space="0" w:color="008080"/>
            </w:tcBorders>
            <w:shd w:val="clear" w:color="000000" w:fill="CCFFFF"/>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Respecta criteriu</w:t>
            </w:r>
          </w:p>
        </w:tc>
      </w:tr>
      <w:tr w:rsidR="00795A43" w:rsidRPr="00795A43" w:rsidTr="00642B80">
        <w:trPr>
          <w:trHeight w:val="465"/>
        </w:trPr>
        <w:tc>
          <w:tcPr>
            <w:tcW w:w="237" w:type="dxa"/>
            <w:vMerge/>
            <w:tcBorders>
              <w:top w:val="nil"/>
              <w:left w:val="single" w:sz="4" w:space="0" w:color="FFFFFF"/>
              <w:bottom w:val="nil"/>
              <w:right w:val="nil"/>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495" w:type="dxa"/>
            <w:vMerge/>
            <w:tcBorders>
              <w:top w:val="nil"/>
              <w:left w:val="single" w:sz="8" w:space="0" w:color="008080"/>
              <w:bottom w:val="single" w:sz="8"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lang w:val="en-US"/>
              </w:rPr>
            </w:pPr>
          </w:p>
        </w:tc>
        <w:tc>
          <w:tcPr>
            <w:tcW w:w="3709" w:type="dxa"/>
            <w:tcBorders>
              <w:top w:val="nil"/>
              <w:left w:val="nil"/>
              <w:bottom w:val="single" w:sz="8"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xml:space="preserve">Valoare actualizata neta (VAN) - </w:t>
            </w:r>
            <w:r w:rsidRPr="00795A43">
              <w:rPr>
                <w:rFonts w:eastAsia="Arial Unicode MS" w:cs="Arial"/>
                <w:lang w:val="en-US"/>
              </w:rPr>
              <w:t xml:space="preserve">calculata de solicitant, conform tabelului de indicatori </w:t>
            </w:r>
          </w:p>
        </w:tc>
        <w:tc>
          <w:tcPr>
            <w:tcW w:w="1562" w:type="dxa"/>
            <w:tcBorders>
              <w:top w:val="nil"/>
              <w:left w:val="nil"/>
              <w:bottom w:val="single" w:sz="8" w:space="0" w:color="008080"/>
              <w:right w:val="single" w:sz="4" w:space="0" w:color="008080"/>
            </w:tcBorders>
            <w:shd w:val="clear" w:color="auto" w:fill="auto"/>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&gt;=0</w:t>
            </w:r>
          </w:p>
        </w:tc>
        <w:tc>
          <w:tcPr>
            <w:tcW w:w="705" w:type="dxa"/>
            <w:tcBorders>
              <w:top w:val="nil"/>
              <w:left w:val="nil"/>
              <w:bottom w:val="single" w:sz="8"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LEI</w:t>
            </w:r>
          </w:p>
        </w:tc>
        <w:tc>
          <w:tcPr>
            <w:tcW w:w="6144" w:type="dxa"/>
            <w:gridSpan w:val="5"/>
            <w:tcBorders>
              <w:top w:val="single" w:sz="4" w:space="0" w:color="008080"/>
              <w:left w:val="nil"/>
              <w:bottom w:val="single" w:sz="8" w:space="0" w:color="008080"/>
              <w:right w:val="single" w:sz="4" w:space="0" w:color="008080"/>
            </w:tcBorders>
            <w:shd w:val="clear" w:color="auto" w:fill="auto"/>
            <w:noWrap/>
            <w:vAlign w:val="center"/>
            <w:hideMark/>
          </w:tcPr>
          <w:p w:rsidR="00795A43" w:rsidRPr="00795A43" w:rsidRDefault="00795A43" w:rsidP="00795A43">
            <w:pPr>
              <w:spacing w:after="0" w:line="240" w:lineRule="auto"/>
              <w:contextualSpacing/>
              <w:jc w:val="both"/>
              <w:rPr>
                <w:rFonts w:eastAsia="Arial Unicode MS" w:cs="Arial"/>
                <w:b/>
                <w:bCs/>
                <w:lang w:val="en-US"/>
              </w:rPr>
            </w:pPr>
            <w:r w:rsidRPr="00795A43">
              <w:rPr>
                <w:rFonts w:eastAsia="Arial Unicode MS" w:cs="Arial"/>
                <w:b/>
                <w:bCs/>
                <w:lang w:val="en-US"/>
              </w:rPr>
              <w:t> </w:t>
            </w:r>
          </w:p>
        </w:tc>
        <w:tc>
          <w:tcPr>
            <w:tcW w:w="1014" w:type="dxa"/>
            <w:vMerge/>
            <w:tcBorders>
              <w:top w:val="nil"/>
              <w:left w:val="single" w:sz="4" w:space="0" w:color="008080"/>
              <w:bottom w:val="single" w:sz="8" w:space="0" w:color="008080"/>
              <w:right w:val="single" w:sz="4"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c>
          <w:tcPr>
            <w:tcW w:w="1014" w:type="dxa"/>
            <w:vMerge/>
            <w:tcBorders>
              <w:top w:val="nil"/>
              <w:left w:val="single" w:sz="4" w:space="0" w:color="008080"/>
              <w:bottom w:val="single" w:sz="8" w:space="0" w:color="008080"/>
              <w:right w:val="single" w:sz="8" w:space="0" w:color="008080"/>
            </w:tcBorders>
            <w:vAlign w:val="center"/>
            <w:hideMark/>
          </w:tcPr>
          <w:p w:rsidR="00795A43" w:rsidRPr="00795A43" w:rsidRDefault="00795A43" w:rsidP="00795A43">
            <w:pPr>
              <w:spacing w:after="0" w:line="240" w:lineRule="auto"/>
              <w:contextualSpacing/>
              <w:jc w:val="both"/>
              <w:rPr>
                <w:rFonts w:eastAsia="Arial Unicode MS" w:cs="Arial"/>
                <w:b/>
                <w:bCs/>
                <w:lang w:val="en-US"/>
              </w:rPr>
            </w:pPr>
          </w:p>
        </w:tc>
      </w:tr>
    </w:tbl>
    <w:p w:rsidR="00795A43" w:rsidRPr="00795A43" w:rsidRDefault="00795A43" w:rsidP="00795A43">
      <w:pPr>
        <w:spacing w:after="0" w:line="240" w:lineRule="auto"/>
        <w:contextualSpacing/>
        <w:jc w:val="both"/>
        <w:rPr>
          <w:rFonts w:eastAsia="Arial Unicode MS" w:cs="Arial"/>
        </w:rPr>
      </w:pPr>
    </w:p>
    <w:tbl>
      <w:tblPr>
        <w:tblW w:w="14868" w:type="dxa"/>
        <w:tblLayout w:type="fixed"/>
        <w:tblLook w:val="04A0" w:firstRow="1" w:lastRow="0" w:firstColumn="1" w:lastColumn="0" w:noHBand="0" w:noVBand="1"/>
      </w:tblPr>
      <w:tblGrid>
        <w:gridCol w:w="688"/>
        <w:gridCol w:w="3136"/>
        <w:gridCol w:w="1268"/>
        <w:gridCol w:w="1724"/>
        <w:gridCol w:w="1240"/>
        <w:gridCol w:w="1180"/>
        <w:gridCol w:w="1451"/>
        <w:gridCol w:w="1200"/>
        <w:gridCol w:w="1220"/>
        <w:gridCol w:w="1000"/>
        <w:gridCol w:w="761"/>
      </w:tblGrid>
      <w:tr w:rsidR="00795A43" w:rsidRPr="00795A43" w:rsidTr="00642B80">
        <w:trPr>
          <w:trHeight w:val="345"/>
        </w:trPr>
        <w:tc>
          <w:tcPr>
            <w:tcW w:w="14868" w:type="dxa"/>
            <w:gridSpan w:val="11"/>
            <w:tcBorders>
              <w:top w:val="nil"/>
              <w:left w:val="single" w:sz="8" w:space="0" w:color="008080"/>
              <w:bottom w:val="nil"/>
              <w:right w:val="single" w:sz="8" w:space="0" w:color="008080"/>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Proiectul respectă obiectivul de ordin</w:t>
            </w:r>
            <w:r w:rsidRPr="00795A43">
              <w:rPr>
                <w:rFonts w:eastAsia="Arial Unicode MS" w:cs="Arial"/>
              </w:rPr>
              <w:cr/>
              <w:t xml:space="preserve"> ec</w:t>
            </w:r>
            <w:r w:rsidRPr="00795A43">
              <w:rPr>
                <w:rFonts w:eastAsia="Arial Unicode MS" w:cs="Arial"/>
              </w:rPr>
              <w:cr/>
              <w:t>onom</w:t>
            </w:r>
            <w:r w:rsidRPr="00795A43">
              <w:rPr>
                <w:rFonts w:eastAsia="Arial Unicode MS" w:cs="Arial"/>
              </w:rPr>
              <w:cr/>
              <w:t>ico-financiar "creşterea viabilităţii economice"?</w:t>
            </w:r>
          </w:p>
        </w:tc>
      </w:tr>
      <w:tr w:rsidR="00795A43" w:rsidRPr="00795A43" w:rsidTr="00642B80">
        <w:trPr>
          <w:trHeight w:val="285"/>
        </w:trPr>
        <w:tc>
          <w:tcPr>
            <w:tcW w:w="688" w:type="dxa"/>
            <w:tcBorders>
              <w:top w:val="single" w:sz="4" w:space="0" w:color="FFFFFF"/>
              <w:left w:val="single" w:sz="8" w:space="0" w:color="008080"/>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3136"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68"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724"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40"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180"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00"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20" w:type="dxa"/>
            <w:tcBorders>
              <w:top w:val="nil"/>
              <w:left w:val="nil"/>
              <w:bottom w:val="nil"/>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p>
        </w:tc>
        <w:tc>
          <w:tcPr>
            <w:tcW w:w="1000" w:type="dxa"/>
            <w:tcBorders>
              <w:top w:val="nil"/>
              <w:left w:val="nil"/>
              <w:bottom w:val="nil"/>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p>
        </w:tc>
        <w:tc>
          <w:tcPr>
            <w:tcW w:w="761" w:type="dxa"/>
            <w:tcBorders>
              <w:top w:val="nil"/>
              <w:left w:val="nil"/>
              <w:bottom w:val="nil"/>
              <w:right w:val="single" w:sz="8"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r>
      <w:tr w:rsidR="00795A43" w:rsidRPr="00795A43" w:rsidTr="00642B80">
        <w:trPr>
          <w:trHeight w:val="330"/>
        </w:trPr>
        <w:tc>
          <w:tcPr>
            <w:tcW w:w="509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tcPr>
          <w:p w:rsidR="00795A43" w:rsidRPr="00795A43" w:rsidRDefault="00795A43" w:rsidP="00642B80">
            <w:pPr>
              <w:spacing w:after="0" w:line="240" w:lineRule="auto"/>
              <w:contextualSpacing/>
              <w:jc w:val="both"/>
              <w:rPr>
                <w:rFonts w:eastAsia="Arial Unicode MS" w:cs="Arial"/>
                <w:b/>
                <w:bCs/>
                <w:i/>
                <w:iCs/>
              </w:rPr>
            </w:pPr>
            <w:r w:rsidRPr="00795A43">
              <w:rPr>
                <w:rFonts w:eastAsia="Arial Unicode MS" w:cs="Arial"/>
                <w:b/>
                <w:bCs/>
                <w:i/>
                <w:iCs/>
              </w:rPr>
              <w:t xml:space="preserve">Verificare la </w:t>
            </w:r>
            <w:r w:rsidR="00642B80">
              <w:rPr>
                <w:rFonts w:eastAsia="Arial Unicode MS" w:cs="Arial"/>
                <w:b/>
                <w:bCs/>
                <w:i/>
                <w:iCs/>
              </w:rPr>
              <w:t>GAL</w:t>
            </w:r>
          </w:p>
        </w:tc>
        <w:tc>
          <w:tcPr>
            <w:tcW w:w="1724" w:type="dxa"/>
            <w:tcBorders>
              <w:top w:val="nil"/>
              <w:left w:val="nil"/>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i/>
                <w:iCs/>
              </w:rPr>
            </w:pPr>
            <w:r w:rsidRPr="00795A43">
              <w:rPr>
                <w:rFonts w:eastAsia="Arial Unicode MS" w:cs="Arial"/>
                <w:b/>
                <w:bCs/>
                <w:i/>
                <w:iCs/>
              </w:rPr>
              <w:t xml:space="preserve">                       D</w:t>
            </w:r>
            <w:r w:rsidRPr="00795A43">
              <w:rPr>
                <w:rFonts w:eastAsia="Arial Unicode MS" w:cs="Arial"/>
                <w:b/>
                <w:bCs/>
                <w:i/>
                <w:iCs/>
              </w:rPr>
              <w:cr/>
              <w:t xml:space="preserve">A </w:t>
            </w:r>
          </w:p>
        </w:tc>
        <w:tc>
          <w:tcPr>
            <w:tcW w:w="124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i/>
                <w:iCs/>
              </w:rPr>
            </w:pPr>
            <w:r w:rsidRPr="00795A43">
              <w:rPr>
                <w:rFonts w:eastAsia="Arial Unicode MS" w:cs="Arial"/>
                <w:noProof/>
                <w:lang w:val="en-GB"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14300" cy="1047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8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b/>
                <w:bCs/>
              </w:rPr>
            </w:pPr>
            <w:r w:rsidRPr="00795A43">
              <w:rPr>
                <w:rFonts w:eastAsia="Arial Unicode MS" w:cs="Arial"/>
                <w:b/>
                <w:bCs/>
              </w:rPr>
              <w:t xml:space="preserve">sau </w:t>
            </w:r>
          </w:p>
        </w:tc>
        <w:tc>
          <w:tcPr>
            <w:tcW w:w="1451" w:type="dxa"/>
            <w:tcBorders>
              <w:top w:val="single" w:sz="4" w:space="0" w:color="FFFFFF"/>
              <w:left w:val="single" w:sz="4" w:space="0" w:color="FFFFFF"/>
              <w:bottom w:val="single" w:sz="4" w:space="0" w:color="FFFFFF"/>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795A43" w:rsidRPr="00795A43" w:rsidTr="00642B80">
              <w:trPr>
                <w:trHeight w:val="330"/>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tcPr>
                <w:p w:rsidR="00795A43" w:rsidRPr="00795A43" w:rsidRDefault="00642B80" w:rsidP="00795A43">
                  <w:pPr>
                    <w:spacing w:after="0" w:line="240" w:lineRule="auto"/>
                    <w:contextualSpacing/>
                    <w:jc w:val="both"/>
                    <w:rPr>
                      <w:rFonts w:eastAsia="Arial Unicode MS" w:cs="Arial"/>
                      <w:b/>
                      <w:bCs/>
                      <w:i/>
                      <w:iCs/>
                    </w:rPr>
                  </w:pPr>
                  <w:r w:rsidRPr="00795A43">
                    <w:rPr>
                      <w:rFonts w:eastAsia="Arial Unicode MS" w:cs="Arial"/>
                      <w:noProof/>
                      <w:lang w:val="en-GB" w:eastAsia="en-GB"/>
                    </w:rPr>
                    <w:drawing>
                      <wp:anchor distT="0" distB="0" distL="114300" distR="114300" simplePos="0" relativeHeight="251660288" behindDoc="0" locked="0" layoutInCell="1" allowOverlap="1">
                        <wp:simplePos x="0" y="0"/>
                        <wp:positionH relativeFrom="column">
                          <wp:posOffset>492760</wp:posOffset>
                        </wp:positionH>
                        <wp:positionV relativeFrom="paragraph">
                          <wp:posOffset>74930</wp:posOffset>
                        </wp:positionV>
                        <wp:extent cx="114300" cy="1047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A43" w:rsidRPr="00795A43">
                    <w:rPr>
                      <w:rFonts w:eastAsia="Arial Unicode MS" w:cs="Arial"/>
                      <w:b/>
                      <w:bCs/>
                      <w:i/>
                      <w:iCs/>
                    </w:rPr>
                    <w:t>NU</w:t>
                  </w:r>
                </w:p>
              </w:tc>
            </w:tr>
          </w:tbl>
          <w:p w:rsidR="00795A43" w:rsidRPr="00795A43" w:rsidRDefault="00795A43" w:rsidP="00795A43">
            <w:pPr>
              <w:spacing w:after="0" w:line="240" w:lineRule="auto"/>
              <w:contextualSpacing/>
              <w:jc w:val="both"/>
              <w:rPr>
                <w:rFonts w:eastAsia="Arial Unicode MS" w:cs="Arial"/>
              </w:rPr>
            </w:pPr>
          </w:p>
        </w:tc>
        <w:tc>
          <w:tcPr>
            <w:tcW w:w="1200" w:type="dxa"/>
            <w:tcBorders>
              <w:top w:val="nil"/>
              <w:left w:val="single" w:sz="4" w:space="0" w:color="FFFFFF"/>
              <w:bottom w:val="single" w:sz="8" w:space="0" w:color="008080"/>
              <w:right w:val="nil"/>
            </w:tcBorders>
            <w:shd w:val="clear" w:color="000000" w:fill="FFFFFF"/>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220" w:type="dxa"/>
            <w:tcBorders>
              <w:top w:val="nil"/>
              <w:left w:val="nil"/>
              <w:bottom w:val="single" w:sz="8" w:space="0" w:color="008080"/>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1000" w:type="dxa"/>
            <w:tcBorders>
              <w:top w:val="nil"/>
              <w:left w:val="nil"/>
              <w:bottom w:val="single" w:sz="8" w:space="0" w:color="008080"/>
              <w:right w:val="nil"/>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c>
          <w:tcPr>
            <w:tcW w:w="761" w:type="dxa"/>
            <w:tcBorders>
              <w:top w:val="nil"/>
              <w:left w:val="nil"/>
              <w:bottom w:val="single" w:sz="8" w:space="0" w:color="008080"/>
              <w:right w:val="single" w:sz="8" w:space="0" w:color="008080"/>
            </w:tcBorders>
            <w:shd w:val="clear" w:color="auto" w:fill="auto"/>
            <w:noWrap/>
            <w:vAlign w:val="bottom"/>
          </w:tcPr>
          <w:p w:rsidR="00795A43" w:rsidRPr="00795A43" w:rsidRDefault="00795A43" w:rsidP="00795A43">
            <w:pPr>
              <w:spacing w:after="0" w:line="240" w:lineRule="auto"/>
              <w:contextualSpacing/>
              <w:jc w:val="both"/>
              <w:rPr>
                <w:rFonts w:eastAsia="Arial Unicode MS" w:cs="Arial"/>
              </w:rPr>
            </w:pPr>
            <w:r w:rsidRPr="00795A43">
              <w:rPr>
                <w:rFonts w:eastAsia="Arial Unicode MS" w:cs="Arial"/>
              </w:rPr>
              <w:t> </w:t>
            </w:r>
          </w:p>
        </w:tc>
      </w:tr>
    </w:tbl>
    <w:p w:rsidR="00795A43" w:rsidRDefault="00795A43" w:rsidP="00DF59A1">
      <w:pPr>
        <w:spacing w:after="0" w:line="240" w:lineRule="auto"/>
        <w:contextualSpacing/>
        <w:jc w:val="both"/>
        <w:rPr>
          <w:rFonts w:eastAsia="Times New Roman"/>
          <w:sz w:val="24"/>
          <w:szCs w:val="24"/>
        </w:rPr>
        <w:sectPr w:rsidR="00795A43" w:rsidSect="00BA632A">
          <w:pgSz w:w="16838" w:h="11906" w:orient="landscape"/>
          <w:pgMar w:top="1440" w:right="1440" w:bottom="1440" w:left="1440" w:header="1440" w:footer="709" w:gutter="0"/>
          <w:cols w:space="708"/>
          <w:docGrid w:linePitch="360"/>
        </w:sectPr>
      </w:pPr>
    </w:p>
    <w:p w:rsidR="000E12E3" w:rsidRDefault="000E12E3" w:rsidP="00231791">
      <w:pPr>
        <w:spacing w:after="0" w:line="240" w:lineRule="auto"/>
        <w:contextualSpacing/>
        <w:jc w:val="both"/>
        <w:rPr>
          <w:rFonts w:eastAsia="Times New Roman"/>
          <w:sz w:val="24"/>
          <w:szCs w:val="24"/>
        </w:rPr>
      </w:pPr>
    </w:p>
    <w:p w:rsidR="007051E2" w:rsidRDefault="007051E2" w:rsidP="007051E2">
      <w:pPr>
        <w:spacing w:after="0" w:line="240" w:lineRule="auto"/>
        <w:contextualSpacing/>
        <w:jc w:val="both"/>
        <w:rPr>
          <w:rFonts w:eastAsia="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4"/>
        <w:gridCol w:w="710"/>
        <w:gridCol w:w="730"/>
        <w:gridCol w:w="1302"/>
      </w:tblGrid>
      <w:tr w:rsidR="007051E2" w:rsidRPr="00412201" w:rsidTr="00E000DB">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7051E2" w:rsidRPr="002D2CD1" w:rsidRDefault="007051E2" w:rsidP="00E000DB">
            <w:pPr>
              <w:spacing w:before="120" w:after="120" w:line="240" w:lineRule="auto"/>
              <w:jc w:val="both"/>
              <w:rPr>
                <w:b/>
                <w:sz w:val="24"/>
              </w:rPr>
            </w:pPr>
            <w:r w:rsidRPr="002D2CD1">
              <w:rPr>
                <w:rFonts w:cs="Calibri"/>
                <w:b/>
                <w:noProof/>
                <w:sz w:val="24"/>
                <w:szCs w:val="24"/>
              </w:rPr>
              <w:t>D</w:t>
            </w:r>
            <w:r w:rsidRPr="002D2CD1">
              <w:rPr>
                <w:b/>
                <w:sz w:val="24"/>
              </w:rPr>
              <w:t>. Verificarea rezonabilităţii preţurilor</w:t>
            </w:r>
          </w:p>
          <w:p w:rsidR="007051E2" w:rsidRPr="002D2CD1" w:rsidRDefault="007051E2" w:rsidP="00E000DB">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2D2CD1" w:rsidRDefault="007051E2" w:rsidP="00E000DB">
            <w:pPr>
              <w:pStyle w:val="NormalWeb"/>
              <w:spacing w:before="120" w:after="120"/>
              <w:rPr>
                <w:rFonts w:ascii="Calibri" w:hAnsi="Calibri"/>
              </w:rPr>
            </w:pPr>
            <w:r w:rsidRPr="002D2CD1">
              <w:rPr>
                <w:rFonts w:ascii="Calibri" w:hAnsi="Calibri"/>
                <w:b/>
                <w:lang w:val="ro-RO"/>
              </w:rPr>
              <w:t>Verificare efectuată</w:t>
            </w:r>
          </w:p>
        </w:tc>
      </w:tr>
      <w:tr w:rsidR="007051E2" w:rsidRPr="00412201" w:rsidTr="00E000DB">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2D2CD1" w:rsidRDefault="007051E2" w:rsidP="00E000DB">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2D2CD1" w:rsidRDefault="007051E2" w:rsidP="00E000DB">
            <w:pPr>
              <w:pStyle w:val="NormalWeb"/>
              <w:spacing w:before="120" w:after="120"/>
              <w:rPr>
                <w:rFonts w:ascii="Calibri" w:hAnsi="Calibri"/>
              </w:rPr>
            </w:pPr>
            <w:r w:rsidRPr="002D2CD1">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7051E2" w:rsidRPr="006D2B4B" w:rsidRDefault="007051E2" w:rsidP="00E000DB">
            <w:pPr>
              <w:pStyle w:val="NormalWeb"/>
              <w:spacing w:before="120" w:after="120"/>
              <w:rPr>
                <w:rFonts w:ascii="Calibri" w:hAnsi="Calibri"/>
                <w:b/>
              </w:rPr>
            </w:pPr>
            <w:r w:rsidRPr="002D2CD1">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2D2CD1" w:rsidRDefault="007051E2" w:rsidP="00E000DB">
            <w:pPr>
              <w:pStyle w:val="NormalWeb"/>
              <w:spacing w:before="120" w:after="120"/>
              <w:rPr>
                <w:rFonts w:ascii="Calibri" w:hAnsi="Calibri"/>
              </w:rPr>
            </w:pPr>
            <w:r w:rsidRPr="002D2CD1">
              <w:rPr>
                <w:rFonts w:ascii="Calibri" w:hAnsi="Calibri"/>
                <w:b/>
                <w:lang w:val="ro-RO"/>
              </w:rPr>
              <w:t>NU ESTE CAZUL</w:t>
            </w:r>
          </w:p>
        </w:tc>
      </w:tr>
      <w:tr w:rsidR="007051E2" w:rsidRPr="006723F4" w:rsidTr="00E000DB">
        <w:trPr>
          <w:trHeight w:val="402"/>
        </w:trPr>
        <w:tc>
          <w:tcPr>
            <w:tcW w:w="3479" w:type="pct"/>
            <w:tcBorders>
              <w:top w:val="single" w:sz="4" w:space="0" w:color="auto"/>
              <w:left w:val="single" w:sz="4" w:space="0" w:color="auto"/>
              <w:bottom w:val="single" w:sz="4" w:space="0" w:color="auto"/>
              <w:right w:val="single" w:sz="4" w:space="0" w:color="auto"/>
            </w:tcBorders>
            <w:hideMark/>
          </w:tcPr>
          <w:p w:rsidR="007051E2" w:rsidRPr="002D2CD1" w:rsidRDefault="007051E2" w:rsidP="00E000DB">
            <w:pPr>
              <w:spacing w:before="120" w:after="120" w:line="240" w:lineRule="auto"/>
              <w:jc w:val="both"/>
              <w:rPr>
                <w:b/>
                <w:sz w:val="24"/>
              </w:rPr>
            </w:pPr>
            <w:r w:rsidRPr="002D2CD1">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r>
      <w:tr w:rsidR="007051E2" w:rsidRPr="00412201" w:rsidTr="00E000DB">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7051E2" w:rsidRPr="002D2CD1" w:rsidRDefault="007051E2" w:rsidP="00E000DB">
            <w:pPr>
              <w:tabs>
                <w:tab w:val="left" w:pos="360"/>
              </w:tabs>
              <w:spacing w:before="120" w:after="120" w:line="240" w:lineRule="auto"/>
              <w:jc w:val="both"/>
              <w:rPr>
                <w:b/>
                <w:sz w:val="24"/>
              </w:rPr>
            </w:pPr>
            <w:r w:rsidRPr="002D2CD1">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6D2B4B" w:rsidRDefault="007051E2" w:rsidP="00E000DB">
            <w:pPr>
              <w:pStyle w:val="NormalWeb"/>
              <w:spacing w:before="120" w:after="120"/>
              <w:rPr>
                <w:rFonts w:ascii="Calibri" w:hAnsi="Calibri"/>
              </w:rPr>
            </w:pPr>
          </w:p>
        </w:tc>
      </w:tr>
      <w:tr w:rsidR="007051E2" w:rsidRPr="006723F4" w:rsidTr="00E000DB">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7051E2" w:rsidRPr="002D2CD1" w:rsidRDefault="007051E2" w:rsidP="00E000DB">
            <w:pPr>
              <w:tabs>
                <w:tab w:val="left" w:pos="360"/>
              </w:tabs>
              <w:spacing w:before="120" w:after="120" w:line="240" w:lineRule="auto"/>
              <w:jc w:val="both"/>
              <w:rPr>
                <w:sz w:val="24"/>
              </w:rPr>
            </w:pPr>
            <w:r w:rsidRPr="002D2CD1">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r>
      <w:tr w:rsidR="007051E2" w:rsidRPr="006723F4" w:rsidTr="00E000DB">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7051E2" w:rsidRPr="002D2CD1" w:rsidRDefault="007051E2" w:rsidP="00E000DB">
            <w:pPr>
              <w:tabs>
                <w:tab w:val="left" w:pos="360"/>
              </w:tabs>
              <w:spacing w:before="120" w:after="120" w:line="240" w:lineRule="auto"/>
              <w:jc w:val="both"/>
              <w:rPr>
                <w:sz w:val="24"/>
              </w:rPr>
            </w:pPr>
            <w:r w:rsidRPr="002D2CD1">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r>
      <w:tr w:rsidR="007051E2" w:rsidRPr="006723F4" w:rsidTr="00E000DB">
        <w:trPr>
          <w:trHeight w:val="564"/>
        </w:trPr>
        <w:tc>
          <w:tcPr>
            <w:tcW w:w="3479" w:type="pct"/>
            <w:tcBorders>
              <w:top w:val="single" w:sz="4" w:space="0" w:color="auto"/>
              <w:left w:val="single" w:sz="4" w:space="0" w:color="auto"/>
              <w:bottom w:val="single" w:sz="4" w:space="0" w:color="auto"/>
              <w:right w:val="single" w:sz="4" w:space="0" w:color="auto"/>
            </w:tcBorders>
            <w:hideMark/>
          </w:tcPr>
          <w:p w:rsidR="007051E2" w:rsidRPr="002D2CD1" w:rsidRDefault="007051E2" w:rsidP="00E000DB">
            <w:pPr>
              <w:tabs>
                <w:tab w:val="left" w:pos="360"/>
              </w:tabs>
              <w:spacing w:before="120" w:after="120" w:line="240" w:lineRule="auto"/>
              <w:jc w:val="both"/>
              <w:rPr>
                <w:sz w:val="24"/>
              </w:rPr>
            </w:pPr>
            <w:r w:rsidRPr="002D2CD1">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7051E2" w:rsidRPr="002D2CD1" w:rsidRDefault="007051E2" w:rsidP="00E000DB">
            <w:pPr>
              <w:pStyle w:val="NormalWeb"/>
              <w:spacing w:before="120" w:after="120"/>
              <w:rPr>
                <w:rFonts w:ascii="Calibri" w:hAnsi="Calibri"/>
                <w:lang w:val="ro-RO"/>
              </w:rPr>
            </w:pPr>
            <w:r w:rsidRPr="002D2CD1">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7051E2" w:rsidRPr="002D2CD1" w:rsidRDefault="007051E2" w:rsidP="00E000DB">
            <w:pPr>
              <w:pStyle w:val="NormalWeb"/>
              <w:spacing w:before="120" w:after="120"/>
              <w:rPr>
                <w:rFonts w:ascii="Calibri" w:hAnsi="Calibri"/>
                <w:lang w:val="ro-RO"/>
              </w:rPr>
            </w:pPr>
            <w:r w:rsidRPr="002D2CD1">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7051E2" w:rsidRPr="002D2CD1" w:rsidRDefault="007051E2" w:rsidP="00E000DB">
            <w:pPr>
              <w:pStyle w:val="NormalWeb"/>
              <w:spacing w:before="120" w:after="120"/>
              <w:rPr>
                <w:rFonts w:ascii="Calibri" w:hAnsi="Calibri"/>
                <w:lang w:val="ro-RO"/>
              </w:rPr>
            </w:pPr>
            <w:r w:rsidRPr="002D2CD1">
              <w:rPr>
                <w:rFonts w:ascii="Calibri" w:hAnsi="Calibri"/>
                <w:lang w:val="x-none"/>
              </w:rPr>
              <w:sym w:font="Wingdings" w:char="F06F"/>
            </w:r>
          </w:p>
        </w:tc>
      </w:tr>
      <w:tr w:rsidR="007051E2" w:rsidRPr="006723F4" w:rsidTr="00E000DB">
        <w:trPr>
          <w:trHeight w:val="564"/>
        </w:trPr>
        <w:tc>
          <w:tcPr>
            <w:tcW w:w="3479" w:type="pct"/>
            <w:tcBorders>
              <w:top w:val="single" w:sz="4" w:space="0" w:color="auto"/>
              <w:left w:val="single" w:sz="4" w:space="0" w:color="auto"/>
              <w:bottom w:val="single" w:sz="4" w:space="0" w:color="auto"/>
              <w:right w:val="single" w:sz="4" w:space="0" w:color="auto"/>
            </w:tcBorders>
            <w:hideMark/>
          </w:tcPr>
          <w:p w:rsidR="007051E2" w:rsidRPr="002D2CD1" w:rsidRDefault="007051E2" w:rsidP="00E000DB">
            <w:pPr>
              <w:tabs>
                <w:tab w:val="left" w:pos="360"/>
              </w:tabs>
              <w:spacing w:before="120" w:after="120" w:line="240" w:lineRule="auto"/>
              <w:jc w:val="both"/>
              <w:rPr>
                <w:sz w:val="24"/>
              </w:rPr>
            </w:pPr>
            <w:r w:rsidRPr="002D2CD1">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7051E2" w:rsidRPr="002D2CD1" w:rsidRDefault="007051E2" w:rsidP="00E000DB">
            <w:pPr>
              <w:pStyle w:val="NormalWeb"/>
              <w:spacing w:before="120" w:after="120"/>
              <w:rPr>
                <w:rFonts w:ascii="Calibri" w:hAnsi="Calibri"/>
              </w:rPr>
            </w:pPr>
            <w:r w:rsidRPr="002D2CD1">
              <w:rPr>
                <w:rFonts w:ascii="Calibri" w:hAnsi="Calibri"/>
              </w:rPr>
              <w:sym w:font="Wingdings" w:char="F06F"/>
            </w:r>
          </w:p>
          <w:p w:rsidR="007051E2" w:rsidRPr="002D2CD1" w:rsidRDefault="007051E2" w:rsidP="00E000DB">
            <w:pPr>
              <w:pStyle w:val="NormalWeb"/>
              <w:spacing w:before="120" w:after="120"/>
              <w:rPr>
                <w:rFonts w:ascii="Calibri" w:hAnsi="Calibri"/>
                <w:lang w:val="ro-RO"/>
              </w:rPr>
            </w:pPr>
          </w:p>
        </w:tc>
      </w:tr>
    </w:tbl>
    <w:p w:rsidR="007051E2" w:rsidRDefault="007051E2" w:rsidP="007051E2">
      <w:pPr>
        <w:spacing w:after="0" w:line="240" w:lineRule="auto"/>
        <w:contextualSpacing/>
        <w:jc w:val="both"/>
        <w:rPr>
          <w:rFonts w:eastAsia="Times New Roman"/>
          <w:sz w:val="24"/>
          <w:szCs w:val="24"/>
        </w:rPr>
      </w:pPr>
    </w:p>
    <w:p w:rsidR="007051E2" w:rsidRDefault="007051E2" w:rsidP="007051E2">
      <w:pPr>
        <w:spacing w:after="0" w:line="240" w:lineRule="auto"/>
        <w:contextualSpacing/>
        <w:jc w:val="both"/>
        <w:rPr>
          <w:rFonts w:eastAsia="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8"/>
        <w:gridCol w:w="1042"/>
        <w:gridCol w:w="1457"/>
        <w:gridCol w:w="1859"/>
      </w:tblGrid>
      <w:tr w:rsidR="007051E2" w:rsidRPr="00EA2A32" w:rsidTr="00E000DB">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b/>
                <w:sz w:val="24"/>
                <w:szCs w:val="24"/>
              </w:rPr>
            </w:pPr>
            <w:r w:rsidRPr="00EA2A32">
              <w:rPr>
                <w:rFonts w:eastAsia="Times New Roman"/>
                <w:b/>
                <w:sz w:val="24"/>
                <w:szCs w:val="24"/>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bCs/>
                <w:sz w:val="24"/>
                <w:szCs w:val="24"/>
              </w:rPr>
              <w:t>Verificare</w:t>
            </w:r>
            <w:r w:rsidRPr="00EA2A32">
              <w:rPr>
                <w:rFonts w:eastAsia="Times New Roman"/>
                <w:b/>
                <w:sz w:val="24"/>
                <w:szCs w:val="24"/>
              </w:rPr>
              <w:t xml:space="preserve"> efectuată</w:t>
            </w:r>
          </w:p>
        </w:tc>
      </w:tr>
      <w:tr w:rsidR="007051E2" w:rsidRPr="00EA2A32" w:rsidTr="00E000DB">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EA2A32" w:rsidRDefault="007051E2" w:rsidP="00E000DB">
            <w:pPr>
              <w:spacing w:after="0" w:line="240" w:lineRule="auto"/>
              <w:contextualSpacing/>
              <w:jc w:val="both"/>
              <w:rPr>
                <w:rFonts w:eastAsia="Times New Roman"/>
                <w:b/>
                <w:sz w:val="24"/>
                <w:szCs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sz w:val="24"/>
                <w:szCs w:val="24"/>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sz w:val="24"/>
                <w:szCs w:val="24"/>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bCs/>
                <w:sz w:val="24"/>
                <w:szCs w:val="24"/>
              </w:rPr>
              <w:t>NU</w:t>
            </w:r>
            <w:r w:rsidRPr="00EA2A32">
              <w:rPr>
                <w:rFonts w:eastAsia="Times New Roman"/>
                <w:b/>
                <w:sz w:val="24"/>
                <w:szCs w:val="24"/>
              </w:rPr>
              <w:t xml:space="preserve"> ESTE CAZUL</w:t>
            </w:r>
          </w:p>
        </w:tc>
      </w:tr>
      <w:tr w:rsidR="007051E2" w:rsidRPr="00EA2A32" w:rsidTr="00E000DB">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b/>
                <w:sz w:val="24"/>
                <w:szCs w:val="24"/>
              </w:rPr>
              <w:t>5.1</w:t>
            </w:r>
            <w:r w:rsidRPr="00EA2A32">
              <w:rPr>
                <w:rFonts w:eastAsia="Times New Roman"/>
                <w:sz w:val="24"/>
                <w:szCs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7051E2" w:rsidRPr="00EA2A32" w:rsidRDefault="007051E2" w:rsidP="00E000DB">
            <w:pPr>
              <w:spacing w:after="0" w:line="240" w:lineRule="auto"/>
              <w:contextualSpacing/>
              <w:jc w:val="both"/>
              <w:rPr>
                <w:rFonts w:eastAsia="Times New Roman"/>
                <w:sz w:val="24"/>
                <w:szCs w:val="24"/>
              </w:rPr>
            </w:pPr>
          </w:p>
        </w:tc>
      </w:tr>
      <w:tr w:rsidR="007051E2" w:rsidRPr="00EA2A32" w:rsidTr="00E000DB">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7051E2" w:rsidRPr="00EA2A32" w:rsidRDefault="007051E2" w:rsidP="00E000DB">
            <w:pPr>
              <w:spacing w:after="0" w:line="240" w:lineRule="auto"/>
              <w:contextualSpacing/>
              <w:jc w:val="both"/>
              <w:rPr>
                <w:rFonts w:eastAsia="Times New Roman"/>
                <w:b/>
                <w:sz w:val="24"/>
                <w:szCs w:val="24"/>
              </w:rPr>
            </w:pPr>
            <w:r w:rsidRPr="00EA2A32">
              <w:rPr>
                <w:rFonts w:eastAsia="Times New Roman"/>
                <w:b/>
                <w:sz w:val="24"/>
                <w:szCs w:val="24"/>
              </w:rPr>
              <w:t>5.2</w:t>
            </w:r>
            <w:r w:rsidRPr="00EA2A32">
              <w:rPr>
                <w:rFonts w:eastAsia="Times New Roman"/>
                <w:sz w:val="24"/>
                <w:szCs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7051E2" w:rsidRPr="00EA2A32" w:rsidRDefault="007051E2" w:rsidP="00E000DB">
            <w:pPr>
              <w:spacing w:after="0" w:line="240" w:lineRule="auto"/>
              <w:contextualSpacing/>
              <w:jc w:val="both"/>
              <w:rPr>
                <w:rFonts w:eastAsia="Times New Roman"/>
                <w:sz w:val="24"/>
                <w:szCs w:val="24"/>
              </w:rPr>
            </w:pPr>
          </w:p>
        </w:tc>
      </w:tr>
      <w:tr w:rsidR="007051E2" w:rsidRPr="00EA2A32" w:rsidTr="00E000DB">
        <w:trPr>
          <w:trHeight w:val="564"/>
        </w:trPr>
        <w:tc>
          <w:tcPr>
            <w:tcW w:w="2583" w:type="pct"/>
            <w:tcBorders>
              <w:top w:val="single" w:sz="4" w:space="0" w:color="auto"/>
              <w:left w:val="single" w:sz="4" w:space="0" w:color="auto"/>
              <w:bottom w:val="single" w:sz="4" w:space="0" w:color="auto"/>
              <w:right w:val="single" w:sz="4" w:space="0" w:color="auto"/>
            </w:tcBorders>
            <w:hideMark/>
          </w:tcPr>
          <w:p w:rsidR="007051E2" w:rsidRPr="00EA2A32" w:rsidRDefault="007051E2" w:rsidP="00E000DB">
            <w:pPr>
              <w:spacing w:after="0" w:line="240" w:lineRule="auto"/>
              <w:contextualSpacing/>
              <w:jc w:val="both"/>
              <w:rPr>
                <w:rFonts w:eastAsia="Times New Roman"/>
                <w:b/>
                <w:sz w:val="24"/>
                <w:szCs w:val="24"/>
              </w:rPr>
            </w:pPr>
            <w:r w:rsidRPr="00EA2A32">
              <w:rPr>
                <w:rFonts w:eastAsia="Times New Roman"/>
                <w:b/>
                <w:sz w:val="24"/>
                <w:szCs w:val="24"/>
              </w:rPr>
              <w:t>5.3</w:t>
            </w:r>
            <w:r w:rsidRPr="00EA2A32">
              <w:rPr>
                <w:rFonts w:eastAsia="Times New Roman"/>
                <w:sz w:val="24"/>
                <w:szCs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7051E2" w:rsidRPr="00EA2A32" w:rsidRDefault="007051E2" w:rsidP="00E000DB">
            <w:pPr>
              <w:spacing w:after="0" w:line="240" w:lineRule="auto"/>
              <w:contextualSpacing/>
              <w:jc w:val="both"/>
              <w:rPr>
                <w:rFonts w:eastAsia="Times New Roman"/>
                <w:sz w:val="24"/>
                <w:szCs w:val="24"/>
              </w:rPr>
            </w:pPr>
            <w:r w:rsidRPr="00EA2A32">
              <w:rPr>
                <w:rFonts w:eastAsia="Times New Roman"/>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7051E2" w:rsidRPr="00EA2A32" w:rsidRDefault="007051E2" w:rsidP="00E000DB">
            <w:pPr>
              <w:spacing w:after="0" w:line="240" w:lineRule="auto"/>
              <w:contextualSpacing/>
              <w:jc w:val="both"/>
              <w:rPr>
                <w:rFonts w:eastAsia="Times New Roman"/>
                <w:sz w:val="24"/>
                <w:szCs w:val="24"/>
              </w:rPr>
            </w:pPr>
          </w:p>
        </w:tc>
      </w:tr>
    </w:tbl>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p w:rsidR="00BA632A" w:rsidRDefault="00BA632A" w:rsidP="00231791">
      <w:pPr>
        <w:spacing w:after="0" w:line="240" w:lineRule="auto"/>
        <w:contextualSpacing/>
        <w:jc w:val="both"/>
        <w:rPr>
          <w:rFonts w:eastAsia="Times New Roman"/>
          <w:sz w:val="24"/>
          <w:szCs w:val="24"/>
        </w:rPr>
      </w:pPr>
    </w:p>
    <w:tbl>
      <w:tblPr>
        <w:tblW w:w="4922" w:type="pct"/>
        <w:tblLayout w:type="fixed"/>
        <w:tblCellMar>
          <w:left w:w="30" w:type="dxa"/>
          <w:right w:w="30" w:type="dxa"/>
        </w:tblCellMar>
        <w:tblLook w:val="0000" w:firstRow="0" w:lastRow="0" w:firstColumn="0" w:lastColumn="0" w:noHBand="0" w:noVBand="0"/>
      </w:tblPr>
      <w:tblGrid>
        <w:gridCol w:w="3047"/>
        <w:gridCol w:w="1784"/>
        <w:gridCol w:w="2125"/>
        <w:gridCol w:w="1921"/>
      </w:tblGrid>
      <w:tr w:rsidR="007051E2" w:rsidRPr="007051E2" w:rsidTr="00E000DB">
        <w:trPr>
          <w:cantSplit/>
          <w:trHeight w:val="223"/>
        </w:trPr>
        <w:tc>
          <w:tcPr>
            <w:tcW w:w="5000" w:type="pct"/>
            <w:gridSpan w:val="4"/>
            <w:tcBorders>
              <w:top w:val="single" w:sz="2" w:space="0" w:color="008080"/>
              <w:left w:val="single" w:sz="6" w:space="0" w:color="008080"/>
              <w:bottom w:val="single" w:sz="2" w:space="0" w:color="008080"/>
            </w:tcBorders>
            <w:shd w:val="solid" w:color="008080" w:fill="auto"/>
          </w:tcPr>
          <w:p w:rsidR="007051E2" w:rsidRPr="007051E2" w:rsidRDefault="007051E2" w:rsidP="007051E2">
            <w:pPr>
              <w:keepNext/>
              <w:spacing w:after="0" w:line="240" w:lineRule="auto"/>
              <w:jc w:val="both"/>
              <w:outlineLvl w:val="0"/>
              <w:rPr>
                <w:rFonts w:eastAsia="Times New Roman" w:cs="Calibri"/>
                <w:b/>
                <w:bCs/>
              </w:rPr>
            </w:pPr>
            <w:r w:rsidRPr="007051E2">
              <w:rPr>
                <w:rFonts w:eastAsia="Times New Roman" w:cs="Calibri"/>
                <w:b/>
                <w:bCs/>
              </w:rPr>
              <w:t>Plan Financiar Totalizator SubMăsura 4.1</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005" w:type="pct"/>
            <w:tcBorders>
              <w:top w:val="single" w:sz="6" w:space="0" w:color="008080"/>
              <w:left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eligibile</w:t>
            </w:r>
          </w:p>
        </w:tc>
        <w:tc>
          <w:tcPr>
            <w:tcW w:w="1197"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neeligibile</w:t>
            </w:r>
          </w:p>
        </w:tc>
        <w:tc>
          <w:tcPr>
            <w:tcW w:w="1082"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Total proiect</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0</w:t>
            </w:r>
          </w:p>
        </w:tc>
        <w:tc>
          <w:tcPr>
            <w:tcW w:w="1005"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w:t>
            </w:r>
          </w:p>
        </w:tc>
        <w:tc>
          <w:tcPr>
            <w:tcW w:w="1197"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w:t>
            </w:r>
          </w:p>
        </w:tc>
        <w:tc>
          <w:tcPr>
            <w:tcW w:w="1082" w:type="pct"/>
            <w:tcBorders>
              <w:top w:val="single" w:sz="6" w:space="0" w:color="008080"/>
              <w:left w:val="single" w:sz="6" w:space="0" w:color="008080"/>
              <w:bottom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3</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4" w:space="0" w:color="auto"/>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005"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082"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 Ajutor public nerambursabil</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 Cofinanţare privată, din care: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snapToGrid w:val="0"/>
                <w:lang w:val="en-US"/>
              </w:rPr>
              <w:t>2.1contributie in natura pentru investitii privind infiintarea plantatiilor de struguri de masa</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2.2  - autofinanţare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2.3  - împrumuturi</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b/>
                <w:snapToGrid w:val="0"/>
                <w:lang w:val="en-US"/>
              </w:rPr>
              <w:t>3. TOTAL PROIECT</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contribuţie publică</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Avans solicitat</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avans</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bl>
    <w:p w:rsidR="006C6629" w:rsidRDefault="006C6629" w:rsidP="00231791">
      <w:pPr>
        <w:spacing w:after="0" w:line="240" w:lineRule="auto"/>
        <w:contextualSpacing/>
        <w:jc w:val="both"/>
        <w:rPr>
          <w:rFonts w:eastAsia="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3111"/>
        <w:gridCol w:w="1701"/>
        <w:gridCol w:w="2126"/>
        <w:gridCol w:w="1985"/>
      </w:tblGrid>
      <w:tr w:rsidR="007051E2" w:rsidRPr="007051E2" w:rsidTr="00E000DB">
        <w:trPr>
          <w:cantSplit/>
          <w:trHeight w:val="223"/>
        </w:trPr>
        <w:tc>
          <w:tcPr>
            <w:tcW w:w="8923" w:type="dxa"/>
            <w:gridSpan w:val="4"/>
            <w:tcBorders>
              <w:top w:val="single" w:sz="2" w:space="0" w:color="008080"/>
              <w:left w:val="single" w:sz="6" w:space="0" w:color="008080"/>
              <w:bottom w:val="single" w:sz="2" w:space="0" w:color="008080"/>
            </w:tcBorders>
            <w:shd w:val="solid" w:color="008080" w:fill="auto"/>
          </w:tcPr>
          <w:p w:rsidR="007051E2" w:rsidRPr="007051E2" w:rsidRDefault="007051E2" w:rsidP="007051E2">
            <w:pPr>
              <w:keepNext/>
              <w:spacing w:after="0" w:line="240" w:lineRule="auto"/>
              <w:jc w:val="both"/>
              <w:outlineLvl w:val="0"/>
              <w:rPr>
                <w:rFonts w:eastAsia="Times New Roman" w:cs="Calibri"/>
                <w:b/>
                <w:bCs/>
              </w:rPr>
            </w:pPr>
            <w:r w:rsidRPr="007051E2">
              <w:rPr>
                <w:rFonts w:eastAsia="Times New Roman" w:cs="Calibri"/>
                <w:b/>
                <w:bCs/>
              </w:rPr>
              <w:t xml:space="preserve">Plan Financiar Producţie </w:t>
            </w:r>
          </w:p>
        </w:tc>
      </w:tr>
      <w:tr w:rsidR="007051E2" w:rsidRPr="007051E2" w:rsidTr="00E000DB">
        <w:trPr>
          <w:trHeight w:val="223"/>
        </w:trPr>
        <w:tc>
          <w:tcPr>
            <w:tcW w:w="3111" w:type="dxa"/>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701" w:type="dxa"/>
            <w:tcBorders>
              <w:top w:val="single" w:sz="6" w:space="0" w:color="008080"/>
              <w:left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eligibile</w:t>
            </w:r>
          </w:p>
        </w:tc>
        <w:tc>
          <w:tcPr>
            <w:tcW w:w="2126" w:type="dxa"/>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neeligibile</w:t>
            </w:r>
          </w:p>
        </w:tc>
        <w:tc>
          <w:tcPr>
            <w:tcW w:w="1985" w:type="dxa"/>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Total cheltuieli</w:t>
            </w:r>
          </w:p>
        </w:tc>
      </w:tr>
      <w:tr w:rsidR="007051E2" w:rsidRPr="007051E2" w:rsidTr="00E000DB">
        <w:trPr>
          <w:trHeight w:val="223"/>
        </w:trPr>
        <w:tc>
          <w:tcPr>
            <w:tcW w:w="3111" w:type="dxa"/>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0</w:t>
            </w:r>
          </w:p>
        </w:tc>
        <w:tc>
          <w:tcPr>
            <w:tcW w:w="1701" w:type="dxa"/>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w:t>
            </w:r>
          </w:p>
        </w:tc>
        <w:tc>
          <w:tcPr>
            <w:tcW w:w="2126" w:type="dxa"/>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w:t>
            </w:r>
          </w:p>
        </w:tc>
        <w:tc>
          <w:tcPr>
            <w:tcW w:w="1985" w:type="dxa"/>
            <w:tcBorders>
              <w:top w:val="single" w:sz="6" w:space="0" w:color="008080"/>
              <w:left w:val="single" w:sz="6" w:space="0" w:color="008080"/>
              <w:bottom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3</w:t>
            </w:r>
          </w:p>
        </w:tc>
      </w:tr>
      <w:tr w:rsidR="007051E2" w:rsidRPr="007051E2" w:rsidTr="00E000DB">
        <w:trPr>
          <w:trHeight w:val="223"/>
        </w:trPr>
        <w:tc>
          <w:tcPr>
            <w:tcW w:w="3111" w:type="dxa"/>
            <w:tcBorders>
              <w:top w:val="single" w:sz="2" w:space="0" w:color="008080"/>
              <w:left w:val="single" w:sz="6" w:space="0" w:color="008080"/>
              <w:bottom w:val="single" w:sz="6" w:space="0" w:color="008080"/>
              <w:right w:val="single" w:sz="4" w:space="0" w:color="auto"/>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701" w:type="dxa"/>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2126" w:type="dxa"/>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985" w:type="dxa"/>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 Ajutor public nerambursabil</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 Cofinanţare privată, din care:</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2.1contributie in natura pentru investitii privind infiintarea plantatiilor de struguri de masa</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2.2  - autofinanţare</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2.3  - împrumuturi</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b/>
                <w:snapToGrid w:val="0"/>
                <w:lang w:val="en-US"/>
              </w:rPr>
              <w:t>3. TOTAL PROIECT</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contribuţie publică</w:t>
            </w:r>
          </w:p>
        </w:tc>
        <w:tc>
          <w:tcPr>
            <w:tcW w:w="1701" w:type="dxa"/>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clear" w:color="auto" w:fill="808080"/>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Avans solicitat</w:t>
            </w:r>
          </w:p>
        </w:tc>
        <w:tc>
          <w:tcPr>
            <w:tcW w:w="1701" w:type="dxa"/>
            <w:tcBorders>
              <w:top w:val="single" w:sz="4" w:space="0" w:color="auto"/>
              <w:left w:val="single" w:sz="6" w:space="0" w:color="008080"/>
              <w:bottom w:val="single" w:sz="4" w:space="0" w:color="auto"/>
              <w:right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3111" w:type="dxa"/>
            <w:tcBorders>
              <w:top w:val="single" w:sz="6" w:space="0" w:color="008080"/>
              <w:left w:val="single" w:sz="6" w:space="0" w:color="008080"/>
              <w:bottom w:val="single" w:sz="6" w:space="0" w:color="008080"/>
              <w:right w:val="single" w:sz="6" w:space="0" w:color="008080"/>
            </w:tcBorders>
            <w:shd w:val="clear" w:color="auto" w:fill="808080"/>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avans</w:t>
            </w:r>
          </w:p>
        </w:tc>
        <w:tc>
          <w:tcPr>
            <w:tcW w:w="1701" w:type="dxa"/>
            <w:tcBorders>
              <w:top w:val="single" w:sz="4" w:space="0" w:color="auto"/>
              <w:left w:val="single" w:sz="6" w:space="0" w:color="008080"/>
              <w:bottom w:val="single" w:sz="4" w:space="0" w:color="auto"/>
              <w:right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c>
          <w:tcPr>
            <w:tcW w:w="1985" w:type="dxa"/>
            <w:tcBorders>
              <w:top w:val="single" w:sz="4" w:space="0" w:color="auto"/>
              <w:left w:val="single" w:sz="4" w:space="0" w:color="auto"/>
              <w:bottom w:val="single" w:sz="4" w:space="0" w:color="auto"/>
            </w:tcBorders>
            <w:shd w:val="clear" w:color="auto" w:fill="808080"/>
          </w:tcPr>
          <w:p w:rsidR="007051E2" w:rsidRPr="007051E2" w:rsidRDefault="007051E2" w:rsidP="007051E2">
            <w:pPr>
              <w:spacing w:after="0" w:line="240" w:lineRule="auto"/>
              <w:jc w:val="both"/>
              <w:rPr>
                <w:rFonts w:eastAsia="Times New Roman" w:cs="Calibri"/>
                <w:b/>
                <w:snapToGrid w:val="0"/>
                <w:lang w:val="en-US"/>
              </w:rPr>
            </w:pPr>
          </w:p>
        </w:tc>
      </w:tr>
    </w:tbl>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tbl>
      <w:tblPr>
        <w:tblW w:w="4922" w:type="pct"/>
        <w:tblLayout w:type="fixed"/>
        <w:tblCellMar>
          <w:left w:w="30" w:type="dxa"/>
          <w:right w:w="30" w:type="dxa"/>
        </w:tblCellMar>
        <w:tblLook w:val="0000" w:firstRow="0" w:lastRow="0" w:firstColumn="0" w:lastColumn="0" w:noHBand="0" w:noVBand="0"/>
      </w:tblPr>
      <w:tblGrid>
        <w:gridCol w:w="3047"/>
        <w:gridCol w:w="1784"/>
        <w:gridCol w:w="2125"/>
        <w:gridCol w:w="1921"/>
      </w:tblGrid>
      <w:tr w:rsidR="007051E2" w:rsidRPr="007051E2" w:rsidTr="00E000DB">
        <w:trPr>
          <w:cantSplit/>
          <w:trHeight w:val="223"/>
        </w:trPr>
        <w:tc>
          <w:tcPr>
            <w:tcW w:w="5000" w:type="pct"/>
            <w:gridSpan w:val="4"/>
            <w:tcBorders>
              <w:top w:val="single" w:sz="2" w:space="0" w:color="008080"/>
              <w:left w:val="single" w:sz="6" w:space="0" w:color="008080"/>
              <w:bottom w:val="single" w:sz="2" w:space="0" w:color="008080"/>
            </w:tcBorders>
            <w:shd w:val="solid" w:color="008080" w:fill="auto"/>
          </w:tcPr>
          <w:p w:rsidR="007051E2" w:rsidRPr="007051E2" w:rsidRDefault="007051E2" w:rsidP="007051E2">
            <w:pPr>
              <w:keepNext/>
              <w:spacing w:after="0" w:line="240" w:lineRule="auto"/>
              <w:jc w:val="both"/>
              <w:outlineLvl w:val="0"/>
              <w:rPr>
                <w:rFonts w:eastAsia="Times New Roman" w:cs="Calibri"/>
                <w:b/>
                <w:bCs/>
              </w:rPr>
            </w:pPr>
            <w:r w:rsidRPr="007051E2">
              <w:rPr>
                <w:rFonts w:eastAsia="Times New Roman" w:cs="Calibri"/>
                <w:b/>
                <w:bCs/>
              </w:rPr>
              <w:t>Plan Financiar Agromediu</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005" w:type="pct"/>
            <w:tcBorders>
              <w:top w:val="single" w:sz="6" w:space="0" w:color="008080"/>
              <w:left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eligibile</w:t>
            </w:r>
          </w:p>
        </w:tc>
        <w:tc>
          <w:tcPr>
            <w:tcW w:w="1197"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Cheltuieli neeligibile</w:t>
            </w:r>
          </w:p>
        </w:tc>
        <w:tc>
          <w:tcPr>
            <w:tcW w:w="1082"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Total cheltuieli</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0</w:t>
            </w:r>
          </w:p>
        </w:tc>
        <w:tc>
          <w:tcPr>
            <w:tcW w:w="1005"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w:t>
            </w:r>
          </w:p>
        </w:tc>
        <w:tc>
          <w:tcPr>
            <w:tcW w:w="1197"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w:t>
            </w:r>
          </w:p>
        </w:tc>
        <w:tc>
          <w:tcPr>
            <w:tcW w:w="1082" w:type="pct"/>
            <w:tcBorders>
              <w:top w:val="single" w:sz="6" w:space="0" w:color="008080"/>
              <w:left w:val="single" w:sz="6" w:space="0" w:color="008080"/>
              <w:bottom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3</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4" w:space="0" w:color="auto"/>
            </w:tcBorders>
            <w:shd w:val="solid" w:color="008080" w:fill="auto"/>
          </w:tcPr>
          <w:p w:rsidR="007051E2" w:rsidRPr="007051E2" w:rsidRDefault="007051E2" w:rsidP="007051E2">
            <w:pPr>
              <w:spacing w:after="0" w:line="240" w:lineRule="auto"/>
              <w:jc w:val="both"/>
              <w:rPr>
                <w:rFonts w:eastAsia="Times New Roman" w:cs="Calibri"/>
                <w:snapToGrid w:val="0"/>
                <w:lang w:val="en-US"/>
              </w:rPr>
            </w:pPr>
          </w:p>
        </w:tc>
        <w:tc>
          <w:tcPr>
            <w:tcW w:w="1005"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c>
          <w:tcPr>
            <w:tcW w:w="1082"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Euro</w:t>
            </w: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1. Ajutor public nerambursabil</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b/>
                <w:snapToGrid w:val="0"/>
                <w:lang w:val="en-US"/>
              </w:rPr>
            </w:pPr>
            <w:r w:rsidRPr="007051E2">
              <w:rPr>
                <w:rFonts w:eastAsia="Times New Roman" w:cs="Calibri"/>
                <w:b/>
                <w:snapToGrid w:val="0"/>
                <w:lang w:val="en-US"/>
              </w:rPr>
              <w:t>2. Cofinanţare privată, din care: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2.1  - autofinanţare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 xml:space="preserve">    2.2  - împrumuturi</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b/>
                <w:snapToGrid w:val="0"/>
                <w:lang w:val="en-US"/>
              </w:rPr>
              <w:t>3. TOTAL PROIECT</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both"/>
              <w:rPr>
                <w:rFonts w:eastAsia="Times New Roman" w:cs="Calibri"/>
                <w:snapToGrid w:val="0"/>
                <w:lang w:val="en-US"/>
              </w:rPr>
            </w:pPr>
            <w:r w:rsidRPr="007051E2">
              <w:rPr>
                <w:rFonts w:eastAsia="Times New Roman" w:cs="Calibri"/>
                <w:snapToGrid w:val="0"/>
                <w:lang w:val="en-US"/>
              </w:rPr>
              <w:t>Procent contribuţie publică</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both"/>
              <w:rPr>
                <w:rFonts w:eastAsia="Times New Roman" w:cs="Calibri"/>
                <w:b/>
                <w:snapToGrid w:val="0"/>
                <w:lang w:val="en-US"/>
              </w:rPr>
            </w:pPr>
          </w:p>
        </w:tc>
      </w:tr>
    </w:tbl>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p w:rsidR="007051E2" w:rsidRDefault="007051E2" w:rsidP="00231791">
      <w:pPr>
        <w:spacing w:after="0" w:line="240" w:lineRule="auto"/>
        <w:contextualSpacing/>
        <w:jc w:val="both"/>
        <w:rPr>
          <w:rFonts w:eastAsia="Times New Roman"/>
          <w:sz w:val="24"/>
          <w:szCs w:val="24"/>
        </w:rPr>
      </w:pPr>
    </w:p>
    <w:tbl>
      <w:tblPr>
        <w:tblW w:w="4922" w:type="pct"/>
        <w:tblLayout w:type="fixed"/>
        <w:tblCellMar>
          <w:left w:w="30" w:type="dxa"/>
          <w:right w:w="30" w:type="dxa"/>
        </w:tblCellMar>
        <w:tblLook w:val="0000" w:firstRow="0" w:lastRow="0" w:firstColumn="0" w:lastColumn="0" w:noHBand="0" w:noVBand="0"/>
      </w:tblPr>
      <w:tblGrid>
        <w:gridCol w:w="3047"/>
        <w:gridCol w:w="1784"/>
        <w:gridCol w:w="2125"/>
        <w:gridCol w:w="1921"/>
      </w:tblGrid>
      <w:tr w:rsidR="007051E2" w:rsidRPr="007051E2" w:rsidTr="00E000DB">
        <w:trPr>
          <w:cantSplit/>
          <w:trHeight w:val="223"/>
        </w:trPr>
        <w:tc>
          <w:tcPr>
            <w:tcW w:w="5000" w:type="pct"/>
            <w:gridSpan w:val="4"/>
            <w:tcBorders>
              <w:top w:val="single" w:sz="2" w:space="0" w:color="008080"/>
              <w:left w:val="single" w:sz="6" w:space="0" w:color="008080"/>
              <w:bottom w:val="single" w:sz="2" w:space="0" w:color="008080"/>
            </w:tcBorders>
            <w:shd w:val="solid" w:color="008080" w:fill="auto"/>
          </w:tcPr>
          <w:p w:rsidR="007051E2" w:rsidRPr="007051E2" w:rsidRDefault="007051E2" w:rsidP="007051E2">
            <w:pPr>
              <w:keepNext/>
              <w:spacing w:after="0" w:line="240" w:lineRule="auto"/>
              <w:jc w:val="center"/>
              <w:outlineLvl w:val="0"/>
              <w:rPr>
                <w:rFonts w:eastAsia="Times New Roman" w:cs="Calibri"/>
                <w:b/>
                <w:bCs/>
              </w:rPr>
            </w:pPr>
            <w:r w:rsidRPr="007051E2">
              <w:rPr>
                <w:rFonts w:eastAsia="Times New Roman" w:cs="Calibri"/>
                <w:b/>
                <w:bCs/>
              </w:rPr>
              <w:t>Plan Financiar Procesare şi/sau Comercializare</w:t>
            </w:r>
          </w:p>
        </w:tc>
      </w:tr>
      <w:tr w:rsidR="007051E2" w:rsidRPr="007051E2" w:rsidTr="00E000DB">
        <w:trPr>
          <w:trHeight w:val="455"/>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center"/>
              <w:rPr>
                <w:rFonts w:eastAsia="Times New Roman" w:cs="Calibri"/>
                <w:snapToGrid w:val="0"/>
                <w:lang w:val="en-US"/>
              </w:rPr>
            </w:pPr>
          </w:p>
        </w:tc>
        <w:tc>
          <w:tcPr>
            <w:tcW w:w="1005" w:type="pct"/>
            <w:tcBorders>
              <w:top w:val="single" w:sz="6" w:space="0" w:color="008080"/>
              <w:left w:val="single" w:sz="6" w:space="0" w:color="008080"/>
              <w:bottom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Cheltuieli eligibile</w:t>
            </w:r>
          </w:p>
        </w:tc>
        <w:tc>
          <w:tcPr>
            <w:tcW w:w="1197"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Cheltuieli neeligibile</w:t>
            </w:r>
          </w:p>
        </w:tc>
        <w:tc>
          <w:tcPr>
            <w:tcW w:w="1082" w:type="pct"/>
            <w:tcBorders>
              <w:top w:val="single" w:sz="6" w:space="0" w:color="008080"/>
              <w:bottom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Total cheltuieli</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6" w:space="0" w:color="008080"/>
            </w:tcBorders>
            <w:shd w:val="solid" w:color="008080"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0</w:t>
            </w:r>
          </w:p>
        </w:tc>
        <w:tc>
          <w:tcPr>
            <w:tcW w:w="1005"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1</w:t>
            </w:r>
          </w:p>
        </w:tc>
        <w:tc>
          <w:tcPr>
            <w:tcW w:w="1197" w:type="pct"/>
            <w:tcBorders>
              <w:top w:val="single" w:sz="6" w:space="0" w:color="008080"/>
              <w:left w:val="single" w:sz="6" w:space="0" w:color="008080"/>
              <w:bottom w:val="single" w:sz="4" w:space="0" w:color="auto"/>
              <w:right w:val="single" w:sz="6" w:space="0" w:color="008080"/>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2</w:t>
            </w:r>
          </w:p>
        </w:tc>
        <w:tc>
          <w:tcPr>
            <w:tcW w:w="1082" w:type="pct"/>
            <w:tcBorders>
              <w:top w:val="single" w:sz="6" w:space="0" w:color="008080"/>
              <w:left w:val="single" w:sz="6" w:space="0" w:color="008080"/>
              <w:bottom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3</w:t>
            </w:r>
          </w:p>
        </w:tc>
      </w:tr>
      <w:tr w:rsidR="007051E2" w:rsidRPr="007051E2" w:rsidTr="00E000DB">
        <w:trPr>
          <w:trHeight w:val="223"/>
        </w:trPr>
        <w:tc>
          <w:tcPr>
            <w:tcW w:w="1716" w:type="pct"/>
            <w:tcBorders>
              <w:top w:val="single" w:sz="2" w:space="0" w:color="008080"/>
              <w:left w:val="single" w:sz="6" w:space="0" w:color="008080"/>
              <w:bottom w:val="single" w:sz="6" w:space="0" w:color="008080"/>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snapToGrid w:val="0"/>
                <w:lang w:val="en-US"/>
              </w:rPr>
            </w:pPr>
          </w:p>
        </w:tc>
        <w:tc>
          <w:tcPr>
            <w:tcW w:w="1005"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Euro</w:t>
            </w: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Euro</w:t>
            </w:r>
          </w:p>
        </w:tc>
        <w:tc>
          <w:tcPr>
            <w:tcW w:w="1082"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Euro</w:t>
            </w: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1. Ajutor public nerambursabil</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00808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b/>
                <w:snapToGrid w:val="0"/>
                <w:lang w:val="en-US"/>
              </w:rPr>
            </w:pPr>
            <w:r w:rsidRPr="007051E2">
              <w:rPr>
                <w:rFonts w:eastAsia="Times New Roman" w:cs="Calibri"/>
                <w:b/>
                <w:snapToGrid w:val="0"/>
                <w:lang w:val="en-US"/>
              </w:rPr>
              <w:t>2. Cofinanţare privată, din care: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2.1  - autofinanţare</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2.2  - împrumuturi</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b/>
                <w:snapToGrid w:val="0"/>
                <w:lang w:val="en-US"/>
              </w:rPr>
              <w:t>3. TOTAL PROIECT</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solid" w:color="FFFFFF" w:fill="auto"/>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Procent contribuţie publică</w:t>
            </w:r>
          </w:p>
        </w:tc>
        <w:tc>
          <w:tcPr>
            <w:tcW w:w="1005" w:type="pct"/>
            <w:tcBorders>
              <w:top w:val="single" w:sz="4" w:space="0" w:color="auto"/>
              <w:left w:val="single" w:sz="6" w:space="0" w:color="008080"/>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solid" w:color="C0C0C0" w:fill="auto"/>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clear" w:color="auto" w:fill="808080"/>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Avans solicitat</w:t>
            </w:r>
          </w:p>
        </w:tc>
        <w:tc>
          <w:tcPr>
            <w:tcW w:w="1005" w:type="pct"/>
            <w:tcBorders>
              <w:top w:val="single" w:sz="4" w:space="0" w:color="auto"/>
              <w:left w:val="single" w:sz="6" w:space="0" w:color="008080"/>
              <w:bottom w:val="single" w:sz="4" w:space="0" w:color="auto"/>
              <w:right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r>
      <w:tr w:rsidR="007051E2" w:rsidRPr="007051E2" w:rsidTr="00E000DB">
        <w:trPr>
          <w:trHeight w:val="223"/>
        </w:trPr>
        <w:tc>
          <w:tcPr>
            <w:tcW w:w="1716" w:type="pct"/>
            <w:tcBorders>
              <w:top w:val="single" w:sz="6" w:space="0" w:color="008080"/>
              <w:left w:val="single" w:sz="6" w:space="0" w:color="008080"/>
              <w:bottom w:val="single" w:sz="6" w:space="0" w:color="008080"/>
              <w:right w:val="single" w:sz="6" w:space="0" w:color="008080"/>
            </w:tcBorders>
            <w:shd w:val="clear" w:color="auto" w:fill="808080"/>
          </w:tcPr>
          <w:p w:rsidR="007051E2" w:rsidRPr="007051E2" w:rsidRDefault="007051E2" w:rsidP="007051E2">
            <w:pPr>
              <w:spacing w:after="0" w:line="240" w:lineRule="auto"/>
              <w:jc w:val="center"/>
              <w:rPr>
                <w:rFonts w:eastAsia="Times New Roman" w:cs="Calibri"/>
                <w:snapToGrid w:val="0"/>
                <w:lang w:val="en-US"/>
              </w:rPr>
            </w:pPr>
            <w:r w:rsidRPr="007051E2">
              <w:rPr>
                <w:rFonts w:eastAsia="Times New Roman" w:cs="Calibri"/>
                <w:snapToGrid w:val="0"/>
                <w:lang w:val="en-US"/>
              </w:rPr>
              <w:t>Procent avans</w:t>
            </w:r>
          </w:p>
        </w:tc>
        <w:tc>
          <w:tcPr>
            <w:tcW w:w="1005" w:type="pct"/>
            <w:tcBorders>
              <w:top w:val="single" w:sz="4" w:space="0" w:color="auto"/>
              <w:left w:val="single" w:sz="6" w:space="0" w:color="008080"/>
              <w:bottom w:val="single" w:sz="4" w:space="0" w:color="auto"/>
              <w:right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c>
          <w:tcPr>
            <w:tcW w:w="1197" w:type="pct"/>
            <w:tcBorders>
              <w:top w:val="single" w:sz="4" w:space="0" w:color="auto"/>
              <w:left w:val="single" w:sz="4" w:space="0" w:color="auto"/>
              <w:bottom w:val="single" w:sz="4" w:space="0" w:color="auto"/>
              <w:right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c>
          <w:tcPr>
            <w:tcW w:w="1082" w:type="pct"/>
            <w:tcBorders>
              <w:top w:val="single" w:sz="4" w:space="0" w:color="auto"/>
              <w:left w:val="single" w:sz="4" w:space="0" w:color="auto"/>
              <w:bottom w:val="single" w:sz="4" w:space="0" w:color="auto"/>
            </w:tcBorders>
            <w:shd w:val="clear" w:color="auto" w:fill="808080"/>
          </w:tcPr>
          <w:p w:rsidR="007051E2" w:rsidRPr="007051E2" w:rsidRDefault="007051E2" w:rsidP="007051E2">
            <w:pPr>
              <w:spacing w:after="0" w:line="240" w:lineRule="auto"/>
              <w:jc w:val="center"/>
              <w:rPr>
                <w:rFonts w:eastAsia="Times New Roman" w:cs="Calibri"/>
                <w:b/>
                <w:snapToGrid w:val="0"/>
                <w:lang w:val="en-US"/>
              </w:rPr>
            </w:pPr>
          </w:p>
        </w:tc>
      </w:tr>
    </w:tbl>
    <w:p w:rsidR="007051E2" w:rsidRDefault="007051E2" w:rsidP="00231791">
      <w:pPr>
        <w:spacing w:after="0" w:line="240" w:lineRule="auto"/>
        <w:contextualSpacing/>
        <w:jc w:val="both"/>
        <w:rPr>
          <w:rFonts w:eastAsia="Times New Roman"/>
          <w:sz w:val="24"/>
          <w:szCs w:val="24"/>
        </w:rPr>
      </w:pPr>
    </w:p>
    <w:p w:rsidR="00DD4B29" w:rsidRDefault="00DD4B29" w:rsidP="00231791">
      <w:pPr>
        <w:spacing w:after="0" w:line="240" w:lineRule="auto"/>
        <w:contextualSpacing/>
        <w:jc w:val="both"/>
        <w:rPr>
          <w:rFonts w:eastAsia="Times New Roman"/>
          <w:sz w:val="24"/>
          <w:szCs w:val="24"/>
        </w:rPr>
      </w:pP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bCs/>
          <w:sz w:val="24"/>
          <w:szCs w:val="24"/>
        </w:rPr>
        <w:t>F</w:t>
      </w:r>
      <w:r w:rsidRPr="00E12C3D">
        <w:rPr>
          <w:rFonts w:eastAsia="Times New Roman"/>
          <w:b/>
          <w:sz w:val="24"/>
          <w:szCs w:val="24"/>
        </w:rPr>
        <w:t>.1. Verificarea condiţiilor artificiale aferente proiectelor aferente art. 17, alin. (1), lit. a și b</w:t>
      </w:r>
    </w:p>
    <w:p w:rsidR="001774DB" w:rsidRPr="001774DB" w:rsidRDefault="00E12C3D" w:rsidP="00E12C3D">
      <w:pPr>
        <w:spacing w:after="0" w:line="240" w:lineRule="auto"/>
        <w:contextualSpacing/>
        <w:jc w:val="both"/>
        <w:rPr>
          <w:rFonts w:eastAsia="Times New Roman"/>
          <w:b/>
          <w:color w:val="C00000"/>
          <w:sz w:val="24"/>
          <w:szCs w:val="24"/>
        </w:rPr>
      </w:pPr>
      <w:r w:rsidRPr="00E12C3D">
        <w:rPr>
          <w:rFonts w:eastAsia="Times New Roman"/>
          <w:b/>
          <w:sz w:val="24"/>
          <w:szCs w:val="24"/>
        </w:rPr>
        <w:t>Secțiunea A – Indicatori de avertizare</w:t>
      </w:r>
      <w:r w:rsidR="001774DB">
        <w:rPr>
          <w:rFonts w:eastAsia="Times New Roman"/>
          <w:b/>
          <w:sz w:val="24"/>
          <w:szCs w:val="24"/>
        </w:rPr>
        <w:t xml:space="preserve"> - </w:t>
      </w:r>
      <w:r w:rsidR="001774DB" w:rsidRPr="001774DB">
        <w:rPr>
          <w:rFonts w:eastAsia="Times New Roman"/>
          <w:b/>
          <w:color w:val="C00000"/>
          <w:sz w:val="24"/>
          <w:szCs w:val="24"/>
        </w:rPr>
        <w:t xml:space="preserve">aceasta </w:t>
      </w:r>
      <w:r w:rsidR="001774DB">
        <w:rPr>
          <w:rFonts w:eastAsia="Times New Roman"/>
          <w:b/>
          <w:color w:val="C00000"/>
          <w:sz w:val="24"/>
          <w:szCs w:val="24"/>
        </w:rPr>
        <w:t>verificare se efectueaza</w:t>
      </w:r>
      <w:r w:rsidR="001774DB" w:rsidRPr="001774DB">
        <w:rPr>
          <w:rFonts w:eastAsia="Times New Roman"/>
          <w:b/>
          <w:color w:val="C00000"/>
          <w:sz w:val="24"/>
          <w:szCs w:val="24"/>
        </w:rPr>
        <w:t xml:space="preserve"> de catre structurile AFIR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440"/>
        <w:gridCol w:w="2858"/>
        <w:gridCol w:w="1244"/>
        <w:gridCol w:w="486"/>
        <w:gridCol w:w="503"/>
      </w:tblGrid>
      <w:tr w:rsidR="00E12C3D" w:rsidRPr="00E12C3D" w:rsidTr="00E000DB">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Nu</w:t>
            </w:r>
          </w:p>
        </w:tc>
      </w:tr>
      <w:tr w:rsidR="00E12C3D" w:rsidRPr="00E12C3D" w:rsidTr="00E000DB">
        <w:tc>
          <w:tcPr>
            <w:tcW w:w="267"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r>
      <w:tr w:rsidR="00E12C3D" w:rsidRPr="00E12C3D" w:rsidTr="00E000DB">
        <w:tc>
          <w:tcPr>
            <w:tcW w:w="267"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 xml:space="preserve">Reprezentanții legali/ asociații/ actionarii administratorii/ solicitantului sunt asociați/ administratori/ acționari </w:t>
            </w:r>
            <w:r w:rsidRPr="00E12C3D">
              <w:rPr>
                <w:rFonts w:eastAsia="Times New Roman"/>
                <w:b/>
                <w:sz w:val="24"/>
                <w:szCs w:val="24"/>
              </w:rPr>
              <w:t xml:space="preserve">ai altor societăți care au același tip de activitate* </w:t>
            </w:r>
            <w:r w:rsidRPr="00E12C3D">
              <w:rPr>
                <w:rFonts w:eastAsia="Times New Roman"/>
                <w:sz w:val="24"/>
                <w:szCs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 xml:space="preserve">Verificare în RECOM și în Aplicația </w:t>
            </w:r>
            <w:r w:rsidRPr="00E12C3D">
              <w:rPr>
                <w:rFonts w:eastAsia="Times New Roman"/>
                <w:i/>
                <w:sz w:val="24"/>
                <w:szCs w:val="24"/>
              </w:rPr>
              <w:t xml:space="preserve">Interoperabilitate </w:t>
            </w:r>
            <w:r w:rsidRPr="00E12C3D">
              <w:rPr>
                <w:rFonts w:eastAsia="Times New Roman"/>
                <w:sz w:val="24"/>
                <w:szCs w:val="24"/>
              </w:rPr>
              <w:t>a Consiliului Concurenței</w:t>
            </w:r>
          </w:p>
          <w:p w:rsidR="00E12C3D" w:rsidRPr="00E12C3D" w:rsidRDefault="00E12C3D" w:rsidP="00E12C3D">
            <w:pPr>
              <w:spacing w:after="0" w:line="240" w:lineRule="auto"/>
              <w:contextualSpacing/>
              <w:jc w:val="both"/>
              <w:rPr>
                <w:rFonts w:eastAsia="Times New Roman"/>
                <w:b/>
                <w:sz w:val="24"/>
                <w:szCs w:val="24"/>
              </w:rPr>
            </w:pPr>
          </w:p>
        </w:tc>
        <w:tc>
          <w:tcPr>
            <w:tcW w:w="701"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c>
          <w:tcPr>
            <w:tcW w:w="267"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Studiul de Fezabilitate, documentele care atestă dreptul de proprietate/folosință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c>
          <w:tcPr>
            <w:tcW w:w="267"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Există legături între vânzătorul/ arendatorul/ locatorul clădirii/ terenului destinat realizării proiectului sau al terenurilor/ efectivelor de animale/ infrastructurii de producție luate 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c>
          <w:tcPr>
            <w:tcW w:w="267"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Studiu de Fezabilitate/ Memoriu Justificativ/ 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bl>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lastRenderedPageBreak/>
        <w:t xml:space="preserve">*„acelasi tip de activitate” </w:t>
      </w:r>
      <w:r w:rsidRPr="00E12C3D">
        <w:rPr>
          <w:rFonts w:eastAsia="Times New Roman"/>
          <w:sz w:val="24"/>
          <w:szCs w:val="24"/>
        </w:rPr>
        <w:t>reprezintă acea situație în care două sau mai multe entități economice desfășoară activități autorizate identificate prin aceeași clasă CAEN (nivel 4 cifre) și realizează produse/ servicii/ lucrari similare</w:t>
      </w: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Observații :  ..........................................................................................................................................................</w:t>
      </w: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w:t>
      </w:r>
    </w:p>
    <w:p w:rsidR="00E12C3D" w:rsidRPr="00E12C3D" w:rsidRDefault="00E12C3D" w:rsidP="00E12C3D">
      <w:pPr>
        <w:spacing w:after="0" w:line="240" w:lineRule="auto"/>
        <w:contextualSpacing/>
        <w:jc w:val="both"/>
        <w:rPr>
          <w:rFonts w:eastAsia="Times New Roman"/>
          <w:i/>
          <w:sz w:val="24"/>
          <w:szCs w:val="24"/>
        </w:rPr>
      </w:pPr>
      <w:r w:rsidRPr="00E12C3D">
        <w:rPr>
          <w:rFonts w:eastAsia="Times New Roman"/>
          <w:b/>
          <w:sz w:val="24"/>
          <w:szCs w:val="24"/>
        </w:rPr>
        <w:t xml:space="preserve">Secțiunea B – Încadrarea într-o situație de creare de condiții artificiale. </w:t>
      </w:r>
      <w:r w:rsidRPr="00E12C3D">
        <w:rPr>
          <w:rFonts w:eastAsia="Times New Roman"/>
          <w:i/>
          <w:sz w:val="24"/>
          <w:szCs w:val="24"/>
        </w:rPr>
        <w:t xml:space="preserve">(se completează în cazul în care există minim o bifă pe coloana </w:t>
      </w:r>
      <w:r w:rsidRPr="00E12C3D">
        <w:rPr>
          <w:rFonts w:eastAsia="Times New Roman"/>
          <w:b/>
          <w:i/>
          <w:sz w:val="24"/>
          <w:szCs w:val="24"/>
        </w:rPr>
        <w:t xml:space="preserve">„DA” </w:t>
      </w:r>
      <w:r w:rsidRPr="00E12C3D">
        <w:rPr>
          <w:rFonts w:eastAsia="Times New Roman"/>
          <w:i/>
          <w:sz w:val="24"/>
          <w:szCs w:val="24"/>
        </w:rPr>
        <w:t xml:space="preserve">în </w:t>
      </w:r>
      <w:r w:rsidRPr="00E12C3D">
        <w:rPr>
          <w:rFonts w:eastAsia="Times New Roman"/>
          <w:b/>
          <w:i/>
          <w:sz w:val="24"/>
          <w:szCs w:val="24"/>
        </w:rPr>
        <w:t xml:space="preserve">„Secțiunea A” </w:t>
      </w:r>
      <w:r w:rsidRPr="00E12C3D">
        <w:rPr>
          <w:rFonts w:eastAsia="Times New Roman"/>
          <w:i/>
          <w:sz w:val="24"/>
          <w:szCs w:val="24"/>
        </w:rPr>
        <w:t>sau în situația în care expertul evaluator descoperă indicii care conduc la suspiciunea existenței de condiții artificiale, altele decât cele enumerate în secțiunea A și pe care le detaliază la rubrica observații)</w:t>
      </w:r>
      <w:r w:rsidRPr="00E12C3D">
        <w:rPr>
          <w:rFonts w:eastAsia="Times New Roman"/>
          <w:b/>
          <w:i/>
          <w:sz w:val="24"/>
          <w:szCs w:val="24"/>
        </w:rPr>
        <w:t>.</w:t>
      </w:r>
      <w:r w:rsidR="001774DB" w:rsidRPr="001774DB">
        <w:rPr>
          <w:rFonts w:eastAsia="Times New Roman"/>
          <w:b/>
          <w:color w:val="C00000"/>
          <w:sz w:val="24"/>
          <w:szCs w:val="24"/>
        </w:rPr>
        <w:t xml:space="preserve"> </w:t>
      </w:r>
      <w:r w:rsidR="001774DB">
        <w:rPr>
          <w:rFonts w:eastAsia="Times New Roman"/>
          <w:b/>
          <w:color w:val="C00000"/>
          <w:sz w:val="24"/>
          <w:szCs w:val="24"/>
        </w:rPr>
        <w:t xml:space="preserve">- </w:t>
      </w:r>
      <w:r w:rsidR="001774DB" w:rsidRPr="001774DB">
        <w:rPr>
          <w:rFonts w:eastAsia="Times New Roman"/>
          <w:b/>
          <w:color w:val="C00000"/>
          <w:sz w:val="24"/>
          <w:szCs w:val="24"/>
        </w:rPr>
        <w:t xml:space="preserve">aceasta </w:t>
      </w:r>
      <w:r w:rsidR="001774DB">
        <w:rPr>
          <w:rFonts w:eastAsia="Times New Roman"/>
          <w:b/>
          <w:color w:val="C00000"/>
          <w:sz w:val="24"/>
          <w:szCs w:val="24"/>
        </w:rPr>
        <w:t>verificare se efectueaza</w:t>
      </w:r>
      <w:r w:rsidR="001774DB" w:rsidRPr="001774DB">
        <w:rPr>
          <w:rFonts w:eastAsia="Times New Roman"/>
          <w:b/>
          <w:color w:val="C00000"/>
          <w:sz w:val="24"/>
          <w:szCs w:val="24"/>
        </w:rPr>
        <w:t xml:space="preserve"> de catre structurile AFIR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2914"/>
        <w:gridCol w:w="4142"/>
        <w:gridCol w:w="768"/>
        <w:gridCol w:w="613"/>
      </w:tblGrid>
      <w:tr w:rsidR="00E12C3D" w:rsidRPr="00E12C3D" w:rsidTr="00E000DB">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Nu</w:t>
            </w:r>
          </w:p>
        </w:tc>
      </w:tr>
      <w:tr w:rsidR="00E12C3D" w:rsidRPr="00E12C3D" w:rsidTr="00E000DB">
        <w:tc>
          <w:tcPr>
            <w:tcW w:w="321" w:type="pct"/>
            <w:tcBorders>
              <w:top w:val="single" w:sz="4" w:space="0" w:color="000000"/>
              <w:left w:val="single" w:sz="4" w:space="0" w:color="000000"/>
              <w:bottom w:val="single" w:sz="4" w:space="0" w:color="000000"/>
              <w:right w:val="single" w:sz="4" w:space="0" w:color="000000"/>
            </w:tcBorders>
          </w:tcPr>
          <w:p w:rsidR="00E12C3D" w:rsidRPr="00E12C3D" w:rsidRDefault="00E12C3D" w:rsidP="00E12C3D">
            <w:pPr>
              <w:spacing w:after="0" w:line="240" w:lineRule="auto"/>
              <w:contextualSpacing/>
              <w:jc w:val="both"/>
              <w:rPr>
                <w:rFonts w:eastAsia="Times New Roman"/>
                <w:b/>
                <w:sz w:val="24"/>
                <w:szCs w:val="24"/>
              </w:rPr>
            </w:pP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Criteriu de eligibilitate:</w:t>
            </w: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Verificarea criteriilor de eligibilitate ale proiectului</w:t>
            </w: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-Solicitantul nu se încadreaza în categoria solicitanților eligibili pentru finanțare.</w:t>
            </w: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sz w:val="24"/>
                <w:szCs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bl>
    <w:p w:rsidR="00E12C3D" w:rsidRPr="00E12C3D" w:rsidRDefault="00E12C3D" w:rsidP="00E12C3D">
      <w:pPr>
        <w:spacing w:after="0" w:line="240" w:lineRule="auto"/>
        <w:contextualSpacing/>
        <w:jc w:val="both"/>
        <w:rPr>
          <w:rFonts w:eastAsia="Times New Roman"/>
          <w:b/>
          <w:sz w:val="24"/>
          <w:szCs w:val="24"/>
        </w:rPr>
      </w:pP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Observații :  ..........................................................................................................................................................</w:t>
      </w:r>
    </w:p>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sz w:val="24"/>
          <w:szCs w:val="24"/>
        </w:rPr>
        <w:t>.......................................................................................................................................................</w:t>
      </w:r>
    </w:p>
    <w:p w:rsid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F.2. Verificarea condiţiilor artificiale aferente proiectelor aferente art. 19, alin. (1), lit. b</w:t>
      </w:r>
    </w:p>
    <w:p w:rsidR="001774DB" w:rsidRPr="00E12C3D" w:rsidRDefault="001774DB" w:rsidP="00E12C3D">
      <w:pPr>
        <w:spacing w:after="0" w:line="240" w:lineRule="auto"/>
        <w:contextualSpacing/>
        <w:jc w:val="both"/>
        <w:rPr>
          <w:rFonts w:eastAsia="Times New Roman"/>
          <w:b/>
          <w:sz w:val="24"/>
          <w:szCs w:val="24"/>
        </w:rPr>
      </w:pPr>
      <w:r>
        <w:rPr>
          <w:rFonts w:eastAsia="Times New Roman"/>
          <w:b/>
          <w:color w:val="C00000"/>
          <w:sz w:val="24"/>
          <w:szCs w:val="24"/>
        </w:rPr>
        <w:t xml:space="preserve">- </w:t>
      </w:r>
      <w:r w:rsidRPr="001774DB">
        <w:rPr>
          <w:rFonts w:eastAsia="Times New Roman"/>
          <w:b/>
          <w:color w:val="C00000"/>
          <w:sz w:val="24"/>
          <w:szCs w:val="24"/>
        </w:rPr>
        <w:t xml:space="preserve">aceasta </w:t>
      </w:r>
      <w:r>
        <w:rPr>
          <w:rFonts w:eastAsia="Times New Roman"/>
          <w:b/>
          <w:color w:val="C00000"/>
          <w:sz w:val="24"/>
          <w:szCs w:val="24"/>
        </w:rPr>
        <w:t>verificare se efectueaza</w:t>
      </w:r>
      <w:r w:rsidRPr="001774DB">
        <w:rPr>
          <w:rFonts w:eastAsia="Times New Roman"/>
          <w:b/>
          <w:color w:val="C00000"/>
          <w:sz w:val="24"/>
          <w:szCs w:val="24"/>
        </w:rPr>
        <w:t xml:space="preserve"> de catre structurile AFIR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333"/>
        <w:gridCol w:w="65"/>
        <w:gridCol w:w="887"/>
      </w:tblGrid>
      <w:tr w:rsidR="00E12C3D" w:rsidRPr="00E12C3D" w:rsidTr="00E000DB">
        <w:trPr>
          <w:trHeight w:val="300"/>
        </w:trPr>
        <w:tc>
          <w:tcPr>
            <w:tcW w:w="3733" w:type="pct"/>
            <w:vMerge w:val="restart"/>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6. Verificarea condiţiilor artificiale</w:t>
            </w:r>
          </w:p>
        </w:tc>
        <w:tc>
          <w:tcPr>
            <w:tcW w:w="1267" w:type="pct"/>
            <w:gridSpan w:val="3"/>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sz w:val="24"/>
                <w:szCs w:val="24"/>
                <w:lang w:val="en-US"/>
              </w:rPr>
            </w:pPr>
            <w:r w:rsidRPr="00E12C3D">
              <w:rPr>
                <w:rFonts w:eastAsia="Times New Roman"/>
                <w:b/>
                <w:sz w:val="24"/>
                <w:szCs w:val="24"/>
                <w:lang w:val="en-US"/>
              </w:rPr>
              <w:t>Verificare efectuată</w:t>
            </w:r>
          </w:p>
        </w:tc>
      </w:tr>
      <w:tr w:rsidR="00E12C3D" w:rsidRPr="00E12C3D" w:rsidTr="00E000DB">
        <w:trPr>
          <w:trHeight w:val="294"/>
        </w:trPr>
        <w:tc>
          <w:tcPr>
            <w:tcW w:w="3733" w:type="pct"/>
            <w:vMerge/>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b/>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sz w:val="24"/>
                <w:szCs w:val="24"/>
                <w:lang w:val="en-US"/>
              </w:rPr>
            </w:pPr>
            <w:r w:rsidRPr="00E12C3D">
              <w:rPr>
                <w:rFonts w:eastAsia="Times New Roman"/>
                <w:b/>
                <w:sz w:val="24"/>
                <w:szCs w:val="24"/>
                <w:lang w:val="en-US"/>
              </w:rPr>
              <w:t>DA</w:t>
            </w:r>
          </w:p>
        </w:tc>
        <w:tc>
          <w:tcPr>
            <w:tcW w:w="528" w:type="pct"/>
            <w:gridSpan w:val="2"/>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sz w:val="24"/>
                <w:szCs w:val="24"/>
                <w:lang w:val="en-US"/>
              </w:rPr>
            </w:pPr>
            <w:r w:rsidRPr="00E12C3D">
              <w:rPr>
                <w:rFonts w:eastAsia="Times New Roman"/>
                <w:b/>
                <w:sz w:val="24"/>
                <w:szCs w:val="24"/>
                <w:lang w:val="en-US"/>
              </w:rPr>
              <w:t>NU</w:t>
            </w:r>
          </w:p>
        </w:tc>
      </w:tr>
      <w:tr w:rsidR="00E12C3D" w:rsidRPr="00E12C3D" w:rsidTr="00E000DB">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Au fost identificate în proiect următoarele elemente comune care pot conduce la verificări suplimentare vizând crearea unor condiţii artificiale?</w:t>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lang w:val="fr-FR"/>
              </w:rPr>
              <w:t>Acelaşi sediu social se regăseşte la două sau mai multe proiecte?</w:t>
            </w:r>
          </w:p>
          <w:p w:rsidR="00E12C3D" w:rsidRPr="00E12C3D" w:rsidRDefault="00E12C3D" w:rsidP="00E12C3D">
            <w:pPr>
              <w:spacing w:after="0" w:line="240" w:lineRule="auto"/>
              <w:contextualSpacing/>
              <w:jc w:val="both"/>
              <w:rPr>
                <w:rFonts w:eastAsia="Times New Roman"/>
                <w:b/>
                <w:sz w:val="24"/>
                <w:szCs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b/>
                <w:sz w:val="24"/>
                <w:szCs w:val="24"/>
              </w:rPr>
            </w:pPr>
            <w:r w:rsidRPr="00E12C3D">
              <w:rPr>
                <w:rFonts w:eastAsia="Times New Roman"/>
                <w:sz w:val="24"/>
                <w:szCs w:val="24"/>
              </w:rPr>
              <w:t>Mai mulți solicitanti/beneficiari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rPr>
              <w:lastRenderedPageBreak/>
              <w:t>Acționariat comun care conduce catre aceeasi entitate economică cu sau fara personalitate juridică;</w:t>
            </w:r>
          </w:p>
          <w:p w:rsidR="00E12C3D" w:rsidRPr="00E12C3D" w:rsidRDefault="00E12C3D" w:rsidP="00E12C3D">
            <w:pPr>
              <w:spacing w:after="0" w:line="240" w:lineRule="auto"/>
              <w:contextualSpacing/>
              <w:jc w:val="both"/>
              <w:rPr>
                <w:rFonts w:eastAsia="Times New Roman"/>
                <w:b/>
                <w:sz w:val="24"/>
                <w:szCs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lang w:val="fr-FR"/>
              </w:rPr>
              <w:t>Sunt identificate în cadrul proiectului alte legături între solicitant și persoana fizică/juridică de la care a fost închiriat/cumpărat terenul/clădirea</w:t>
            </w:r>
            <w:r w:rsidRPr="00E12C3D">
              <w:rPr>
                <w:rFonts w:eastAsia="Times New Roman"/>
                <w:sz w:val="24"/>
                <w:szCs w:val="24"/>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rPr>
            </w:pPr>
            <w:r w:rsidRPr="00E12C3D">
              <w:rPr>
                <w:rFonts w:eastAsia="Times New Roman"/>
                <w:sz w:val="24"/>
                <w:szCs w:val="24"/>
              </w:rPr>
              <w:t>Solicitantii care depun Cerere de Finantare au asociati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305"/>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8B405D">
            <w:pPr>
              <w:numPr>
                <w:ilvl w:val="0"/>
                <w:numId w:val="3"/>
              </w:numPr>
              <w:spacing w:after="0" w:line="240" w:lineRule="auto"/>
              <w:contextualSpacing/>
              <w:jc w:val="both"/>
              <w:rPr>
                <w:rFonts w:eastAsia="Times New Roman"/>
                <w:sz w:val="24"/>
                <w:szCs w:val="24"/>
                <w:lang w:val="fr-FR"/>
              </w:rPr>
            </w:pPr>
            <w:r w:rsidRPr="00E12C3D">
              <w:rPr>
                <w:rFonts w:eastAsia="Times New Roman"/>
                <w:sz w:val="24"/>
                <w:szCs w:val="24"/>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E12C3D" w:rsidRPr="00E12C3D" w:rsidRDefault="00E12C3D" w:rsidP="00E12C3D">
            <w:pPr>
              <w:spacing w:after="0" w:line="240" w:lineRule="auto"/>
              <w:contextualSpacing/>
              <w:jc w:val="both"/>
              <w:rPr>
                <w:rFonts w:eastAsia="Times New Roman"/>
                <w:sz w:val="24"/>
                <w:szCs w:val="24"/>
              </w:rPr>
            </w:pPr>
            <w:r w:rsidRPr="00E12C3D">
              <w:rPr>
                <w:rFonts w:eastAsia="Times New Roman"/>
                <w:b/>
                <w:sz w:val="24"/>
                <w:szCs w:val="24"/>
              </w:rPr>
              <w:sym w:font="Wingdings" w:char="F06F"/>
            </w:r>
          </w:p>
        </w:tc>
      </w:tr>
      <w:tr w:rsidR="00E12C3D" w:rsidRPr="00E12C3D" w:rsidTr="00E000DB">
        <w:trPr>
          <w:trHeight w:val="564"/>
        </w:trPr>
        <w:tc>
          <w:tcPr>
            <w:tcW w:w="3733" w:type="pct"/>
            <w:tcBorders>
              <w:top w:val="single" w:sz="4" w:space="0" w:color="auto"/>
              <w:left w:val="single" w:sz="4" w:space="0" w:color="auto"/>
              <w:bottom w:val="single" w:sz="4" w:space="0" w:color="auto"/>
              <w:right w:val="single" w:sz="4" w:space="0" w:color="auto"/>
            </w:tcBorders>
            <w:hideMark/>
          </w:tcPr>
          <w:p w:rsidR="00E12C3D" w:rsidRPr="00E12C3D" w:rsidRDefault="00E12C3D" w:rsidP="00E12C3D">
            <w:pPr>
              <w:spacing w:after="0" w:line="240" w:lineRule="auto"/>
              <w:contextualSpacing/>
              <w:jc w:val="both"/>
              <w:rPr>
                <w:rFonts w:eastAsia="Times New Roman"/>
                <w:b/>
                <w:sz w:val="24"/>
                <w:szCs w:val="24"/>
                <w:lang w:val="it-IT"/>
              </w:rPr>
            </w:pPr>
            <w:r w:rsidRPr="00E12C3D">
              <w:rPr>
                <w:rFonts w:eastAsia="Times New Roman"/>
                <w:b/>
                <w:sz w:val="24"/>
                <w:szCs w:val="24"/>
                <w:lang w:val="it-IT"/>
              </w:rPr>
              <w:t>Baza de date a serviciul online RECOM  a ONRC</w:t>
            </w:r>
          </w:p>
          <w:p w:rsidR="00E12C3D" w:rsidRPr="00E12C3D" w:rsidRDefault="00E12C3D" w:rsidP="00E12C3D">
            <w:pPr>
              <w:spacing w:after="0" w:line="240" w:lineRule="auto"/>
              <w:contextualSpacing/>
              <w:jc w:val="both"/>
              <w:rPr>
                <w:rFonts w:eastAsia="Times New Roman"/>
                <w:b/>
                <w:sz w:val="24"/>
                <w:szCs w:val="24"/>
                <w:lang w:val="it-IT"/>
              </w:rPr>
            </w:pPr>
            <w:r w:rsidRPr="00E12C3D">
              <w:rPr>
                <w:rFonts w:eastAsia="Times New Roman"/>
                <w:b/>
                <w:sz w:val="24"/>
                <w:szCs w:val="24"/>
              </w:rPr>
              <w:t xml:space="preserve">Aplicația </w:t>
            </w:r>
            <w:r w:rsidRPr="00E12C3D">
              <w:rPr>
                <w:rFonts w:eastAsia="Times New Roman"/>
                <w:b/>
                <w:i/>
                <w:sz w:val="24"/>
                <w:szCs w:val="24"/>
              </w:rPr>
              <w:t xml:space="preserve">Interoperabilitate </w:t>
            </w:r>
            <w:r w:rsidRPr="00E12C3D">
              <w:rPr>
                <w:rFonts w:eastAsia="Times New Roman"/>
                <w:b/>
                <w:sz w:val="24"/>
                <w:szCs w:val="24"/>
              </w:rPr>
              <w:t>a Consiliului Concurenței</w:t>
            </w:r>
            <w:r w:rsidRPr="00E12C3D" w:rsidDel="00C21B7B">
              <w:rPr>
                <w:rFonts w:eastAsia="Times New Roman"/>
                <w:b/>
                <w:sz w:val="24"/>
                <w:szCs w:val="24"/>
                <w:lang w:val="it-IT"/>
              </w:rPr>
              <w:t xml:space="preserve"> </w:t>
            </w:r>
          </w:p>
          <w:p w:rsidR="00E12C3D" w:rsidRPr="00E12C3D" w:rsidRDefault="00E12C3D" w:rsidP="00E12C3D">
            <w:pPr>
              <w:spacing w:after="0" w:line="240" w:lineRule="auto"/>
              <w:contextualSpacing/>
              <w:jc w:val="both"/>
              <w:rPr>
                <w:rFonts w:eastAsia="Times New Roman"/>
                <w:b/>
                <w:sz w:val="24"/>
                <w:szCs w:val="24"/>
                <w:lang w:val="fr-FR"/>
              </w:rPr>
            </w:pPr>
            <w:r w:rsidRPr="00E12C3D">
              <w:rPr>
                <w:rFonts w:eastAsia="Times New Roman"/>
                <w:b/>
                <w:sz w:val="24"/>
                <w:szCs w:val="24"/>
                <w:lang w:val="fr-FR"/>
              </w:rPr>
              <w:t>Baza de date proiecte FEADR</w:t>
            </w:r>
          </w:p>
          <w:p w:rsidR="00E12C3D" w:rsidRPr="00E12C3D" w:rsidRDefault="00E12C3D" w:rsidP="00E12C3D">
            <w:pPr>
              <w:spacing w:after="0" w:line="240" w:lineRule="auto"/>
              <w:contextualSpacing/>
              <w:jc w:val="both"/>
              <w:rPr>
                <w:rFonts w:eastAsia="Times New Roman"/>
                <w:b/>
                <w:sz w:val="24"/>
                <w:szCs w:val="24"/>
                <w:lang w:val="fr-FR"/>
              </w:rPr>
            </w:pPr>
            <w:r w:rsidRPr="00E12C3D">
              <w:rPr>
                <w:rFonts w:eastAsia="Times New Roman"/>
                <w:b/>
                <w:sz w:val="24"/>
                <w:szCs w:val="24"/>
                <w:lang w:val="fr-FR"/>
              </w:rPr>
              <w:t xml:space="preserve">Declaratii partea F a Cererii de finantare </w:t>
            </w:r>
          </w:p>
          <w:p w:rsidR="00E12C3D" w:rsidRPr="00E12C3D" w:rsidRDefault="00E12C3D" w:rsidP="00E12C3D">
            <w:pPr>
              <w:spacing w:after="0" w:line="240" w:lineRule="auto"/>
              <w:contextualSpacing/>
              <w:jc w:val="both"/>
              <w:rPr>
                <w:rFonts w:eastAsia="Times New Roman"/>
                <w:b/>
                <w:sz w:val="24"/>
                <w:szCs w:val="24"/>
                <w:lang w:val="fr-FR"/>
              </w:rPr>
            </w:pPr>
            <w:r w:rsidRPr="00E12C3D">
              <w:rPr>
                <w:rFonts w:eastAsia="Times New Roman"/>
                <w:b/>
                <w:sz w:val="24"/>
                <w:szCs w:val="24"/>
                <w:lang w:val="fr-FR"/>
              </w:rPr>
              <w:t>Registrul Cererilor de Finantare</w:t>
            </w: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lang w:val="fr-FR"/>
              </w:rPr>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rsidR="00E12C3D" w:rsidRPr="00E12C3D" w:rsidRDefault="00E12C3D" w:rsidP="00E12C3D">
            <w:pPr>
              <w:spacing w:after="0" w:line="240" w:lineRule="auto"/>
              <w:contextualSpacing/>
              <w:jc w:val="both"/>
              <w:rPr>
                <w:rFonts w:eastAsia="Times New Roman"/>
                <w:sz w:val="24"/>
                <w:szCs w:val="24"/>
              </w:rPr>
            </w:pPr>
          </w:p>
        </w:tc>
        <w:tc>
          <w:tcPr>
            <w:tcW w:w="492" w:type="pct"/>
            <w:tcBorders>
              <w:top w:val="single" w:sz="4" w:space="0" w:color="auto"/>
              <w:left w:val="single" w:sz="4" w:space="0" w:color="auto"/>
              <w:bottom w:val="single" w:sz="4" w:space="0" w:color="auto"/>
              <w:right w:val="single" w:sz="4" w:space="0" w:color="auto"/>
            </w:tcBorders>
          </w:tcPr>
          <w:p w:rsidR="00E12C3D" w:rsidRPr="00E12C3D" w:rsidRDefault="00E12C3D" w:rsidP="00E12C3D">
            <w:pPr>
              <w:spacing w:after="0" w:line="240" w:lineRule="auto"/>
              <w:contextualSpacing/>
              <w:jc w:val="both"/>
              <w:rPr>
                <w:rFonts w:eastAsia="Times New Roman"/>
                <w:sz w:val="24"/>
                <w:szCs w:val="24"/>
                <w:lang w:val="fr-FR"/>
              </w:rPr>
            </w:pPr>
          </w:p>
        </w:tc>
      </w:tr>
    </w:tbl>
    <w:p w:rsidR="00E12C3D" w:rsidRPr="00E12C3D" w:rsidRDefault="00E12C3D" w:rsidP="00E12C3D">
      <w:pPr>
        <w:spacing w:after="0" w:line="240" w:lineRule="auto"/>
        <w:contextualSpacing/>
        <w:jc w:val="both"/>
        <w:rPr>
          <w:rFonts w:eastAsia="Times New Roman"/>
          <w:sz w:val="24"/>
          <w:szCs w:val="24"/>
        </w:rPr>
      </w:pPr>
    </w:p>
    <w:p w:rsidR="00E12C3D" w:rsidRP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Solicitantul a creat condiţii artificiale necesare pentru a beneficia de plăţi (sprijin) şi a obţine astfel un avantaj care contravine obiectivelor măsurii?</w:t>
      </w:r>
    </w:p>
    <w:p w:rsidR="00E12C3D" w:rsidRPr="00E12C3D" w:rsidRDefault="00E12C3D" w:rsidP="00E12C3D">
      <w:pPr>
        <w:spacing w:after="0" w:line="240" w:lineRule="auto"/>
        <w:contextualSpacing/>
        <w:jc w:val="both"/>
        <w:rPr>
          <w:rFonts w:eastAsia="Times New Roman"/>
          <w:b/>
          <w:sz w:val="24"/>
          <w:szCs w:val="24"/>
          <w:lang w:val="x-none"/>
        </w:rPr>
      </w:pPr>
      <w:r w:rsidRPr="00E12C3D">
        <w:rPr>
          <w:rFonts w:eastAsia="Times New Roman"/>
          <w:b/>
          <w:sz w:val="24"/>
          <w:szCs w:val="24"/>
          <w:lang w:val="x-none"/>
        </w:rPr>
        <w:sym w:font="Wingdings" w:char="F06F"/>
      </w:r>
      <w:r w:rsidRPr="00E12C3D">
        <w:rPr>
          <w:rFonts w:eastAsia="Times New Roman"/>
          <w:b/>
          <w:sz w:val="24"/>
          <w:szCs w:val="24"/>
          <w:lang w:val="x-none"/>
        </w:rPr>
        <w:t xml:space="preserve"> DA                      </w:t>
      </w:r>
      <w:r w:rsidRPr="00E12C3D">
        <w:rPr>
          <w:rFonts w:eastAsia="Times New Roman"/>
          <w:b/>
          <w:sz w:val="24"/>
          <w:szCs w:val="24"/>
          <w:lang w:val="x-none"/>
        </w:rPr>
        <w:sym w:font="Wingdings" w:char="F06F"/>
      </w:r>
      <w:r w:rsidRPr="00E12C3D">
        <w:rPr>
          <w:rFonts w:eastAsia="Times New Roman"/>
          <w:b/>
          <w:sz w:val="24"/>
          <w:szCs w:val="24"/>
          <w:lang w:val="x-none"/>
        </w:rPr>
        <w:t xml:space="preserve"> NU</w:t>
      </w:r>
    </w:p>
    <w:p w:rsidR="00E12C3D" w:rsidRDefault="00E12C3D" w:rsidP="00E12C3D">
      <w:pPr>
        <w:spacing w:after="0" w:line="240" w:lineRule="auto"/>
        <w:contextualSpacing/>
        <w:jc w:val="both"/>
        <w:rPr>
          <w:rFonts w:eastAsia="Times New Roman"/>
          <w:b/>
          <w:sz w:val="24"/>
          <w:szCs w:val="24"/>
          <w:lang w:val="x-none"/>
        </w:rPr>
      </w:pPr>
    </w:p>
    <w:p w:rsidR="00FE0AD6" w:rsidRPr="00E12C3D" w:rsidRDefault="00FE0AD6" w:rsidP="00E12C3D">
      <w:pPr>
        <w:spacing w:after="0" w:line="240" w:lineRule="auto"/>
        <w:contextualSpacing/>
        <w:jc w:val="both"/>
        <w:rPr>
          <w:rFonts w:eastAsia="Times New Roman"/>
          <w:b/>
          <w:sz w:val="24"/>
          <w:szCs w:val="24"/>
          <w:lang w:val="x-none"/>
        </w:rPr>
      </w:pPr>
    </w:p>
    <w:p w:rsidR="00E12C3D" w:rsidRDefault="00E12C3D" w:rsidP="00E12C3D">
      <w:pPr>
        <w:spacing w:after="0" w:line="240" w:lineRule="auto"/>
        <w:contextualSpacing/>
        <w:jc w:val="both"/>
        <w:rPr>
          <w:rFonts w:eastAsia="Times New Roman"/>
          <w:b/>
          <w:sz w:val="24"/>
          <w:szCs w:val="24"/>
        </w:rPr>
      </w:pPr>
      <w:r w:rsidRPr="00E12C3D">
        <w:rPr>
          <w:rFonts w:eastAsia="Times New Roman"/>
          <w:b/>
          <w:sz w:val="24"/>
          <w:szCs w:val="24"/>
        </w:rPr>
        <w:t>G. VERIFICAREA CRITERIILOR DE SELECȚIE APLICATE DE CĂTRE GAL</w:t>
      </w:r>
    </w:p>
    <w:p w:rsidR="00F718F1" w:rsidRDefault="00F718F1" w:rsidP="00E12C3D">
      <w:pPr>
        <w:spacing w:after="0" w:line="240" w:lineRule="auto"/>
        <w:contextualSpacing/>
        <w:jc w:val="both"/>
        <w:rPr>
          <w:rFonts w:eastAsia="Times New Roman"/>
          <w:b/>
          <w:sz w:val="24"/>
          <w:szCs w:val="24"/>
        </w:rPr>
      </w:pPr>
    </w:p>
    <w:p w:rsidR="00E26502" w:rsidRDefault="00E26502" w:rsidP="002F49ED">
      <w:pPr>
        <w:spacing w:after="0" w:line="240" w:lineRule="auto"/>
        <w:contextualSpacing/>
        <w:jc w:val="both"/>
        <w:rPr>
          <w:rFonts w:eastAsia="Times New Roman"/>
          <w:sz w:val="24"/>
          <w:szCs w:val="24"/>
          <w:lang w:val="en-GB"/>
        </w:rPr>
      </w:pPr>
    </w:p>
    <w:tbl>
      <w:tblPr>
        <w:tblW w:w="530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6835"/>
        <w:gridCol w:w="685"/>
        <w:gridCol w:w="635"/>
        <w:gridCol w:w="865"/>
      </w:tblGrid>
      <w:tr w:rsidR="009947F6" w:rsidRPr="00945A46" w:rsidTr="009947F6">
        <w:tc>
          <w:tcPr>
            <w:tcW w:w="3858" w:type="pct"/>
            <w:gridSpan w:val="2"/>
            <w:tcBorders>
              <w:top w:val="single" w:sz="4" w:space="0" w:color="auto"/>
              <w:left w:val="single" w:sz="4" w:space="0" w:color="auto"/>
              <w:bottom w:val="single" w:sz="4" w:space="0" w:color="auto"/>
              <w:right w:val="single" w:sz="4" w:space="0" w:color="auto"/>
            </w:tcBorders>
          </w:tcPr>
          <w:p w:rsidR="009947F6" w:rsidRPr="00945A46" w:rsidRDefault="009947F6" w:rsidP="00945A46">
            <w:pPr>
              <w:pBdr>
                <w:left w:val="single" w:sz="8" w:space="0" w:color="auto"/>
              </w:pBdr>
              <w:spacing w:before="120" w:after="120" w:line="240" w:lineRule="auto"/>
              <w:rPr>
                <w:b/>
                <w:sz w:val="24"/>
              </w:rPr>
            </w:pPr>
            <w:r>
              <w:rPr>
                <w:b/>
                <w:sz w:val="24"/>
              </w:rPr>
              <w:t>Descrierea criteriilor de selectie</w:t>
            </w:r>
          </w:p>
        </w:tc>
        <w:tc>
          <w:tcPr>
            <w:tcW w:w="358" w:type="pct"/>
            <w:tcBorders>
              <w:top w:val="single" w:sz="4" w:space="0" w:color="auto"/>
              <w:left w:val="single" w:sz="4" w:space="0" w:color="auto"/>
              <w:bottom w:val="single" w:sz="4" w:space="0" w:color="auto"/>
              <w:right w:val="single" w:sz="4" w:space="0" w:color="auto"/>
            </w:tcBorders>
            <w:vAlign w:val="center"/>
          </w:tcPr>
          <w:p w:rsidR="009947F6" w:rsidRPr="00102F6C" w:rsidRDefault="009947F6" w:rsidP="00945A46">
            <w:pPr>
              <w:pBdr>
                <w:left w:val="single" w:sz="8" w:space="0" w:color="auto"/>
              </w:pBdr>
              <w:overflowPunct w:val="0"/>
              <w:autoSpaceDE w:val="0"/>
              <w:autoSpaceDN w:val="0"/>
              <w:adjustRightInd w:val="0"/>
              <w:spacing w:before="120" w:after="120" w:line="240" w:lineRule="auto"/>
              <w:jc w:val="center"/>
              <w:textAlignment w:val="baseline"/>
              <w:rPr>
                <w:b/>
                <w:sz w:val="24"/>
              </w:rPr>
            </w:pPr>
            <w:r w:rsidRPr="00102F6C">
              <w:rPr>
                <w:b/>
                <w:sz w:val="24"/>
              </w:rPr>
              <w:t>DA</w:t>
            </w:r>
          </w:p>
        </w:tc>
        <w:tc>
          <w:tcPr>
            <w:tcW w:w="332" w:type="pct"/>
            <w:tcBorders>
              <w:top w:val="single" w:sz="4" w:space="0" w:color="auto"/>
              <w:left w:val="single" w:sz="4" w:space="0" w:color="auto"/>
              <w:bottom w:val="single" w:sz="4" w:space="0" w:color="auto"/>
              <w:right w:val="single" w:sz="4" w:space="0" w:color="auto"/>
            </w:tcBorders>
            <w:vAlign w:val="center"/>
          </w:tcPr>
          <w:p w:rsidR="009947F6" w:rsidRPr="00102F6C" w:rsidRDefault="009947F6" w:rsidP="00945A46">
            <w:pPr>
              <w:pBdr>
                <w:left w:val="single" w:sz="8" w:space="0" w:color="auto"/>
              </w:pBdr>
              <w:overflowPunct w:val="0"/>
              <w:autoSpaceDE w:val="0"/>
              <w:autoSpaceDN w:val="0"/>
              <w:adjustRightInd w:val="0"/>
              <w:spacing w:before="120" w:after="120" w:line="240" w:lineRule="auto"/>
              <w:jc w:val="center"/>
              <w:textAlignment w:val="baseline"/>
              <w:rPr>
                <w:b/>
                <w:sz w:val="24"/>
              </w:rPr>
            </w:pPr>
            <w:r w:rsidRPr="00102F6C">
              <w:rPr>
                <w:b/>
                <w:sz w:val="24"/>
              </w:rPr>
              <w:t>NU</w:t>
            </w:r>
          </w:p>
        </w:tc>
        <w:tc>
          <w:tcPr>
            <w:tcW w:w="452" w:type="pct"/>
            <w:tcBorders>
              <w:top w:val="single" w:sz="4" w:space="0" w:color="auto"/>
              <w:left w:val="single" w:sz="4" w:space="0" w:color="auto"/>
              <w:bottom w:val="single" w:sz="4" w:space="0" w:color="auto"/>
              <w:right w:val="single" w:sz="4" w:space="0" w:color="auto"/>
            </w:tcBorders>
            <w:vAlign w:val="center"/>
          </w:tcPr>
          <w:p w:rsidR="009947F6" w:rsidRPr="00102F6C" w:rsidRDefault="009947F6" w:rsidP="00945A46">
            <w:pPr>
              <w:pBdr>
                <w:left w:val="single" w:sz="8" w:space="0" w:color="auto"/>
              </w:pBdr>
              <w:overflowPunct w:val="0"/>
              <w:autoSpaceDE w:val="0"/>
              <w:autoSpaceDN w:val="0"/>
              <w:adjustRightInd w:val="0"/>
              <w:spacing w:before="120" w:after="120" w:line="240" w:lineRule="auto"/>
              <w:jc w:val="center"/>
              <w:textAlignment w:val="baseline"/>
              <w:rPr>
                <w:b/>
                <w:sz w:val="24"/>
              </w:rPr>
            </w:pPr>
            <w:r w:rsidRPr="00102F6C">
              <w:rPr>
                <w:b/>
                <w:sz w:val="24"/>
              </w:rPr>
              <w:t>NU e cazul</w:t>
            </w:r>
          </w:p>
        </w:tc>
      </w:tr>
      <w:tr w:rsidR="003D04A2" w:rsidRPr="00945A46" w:rsidTr="003D04A2">
        <w:tc>
          <w:tcPr>
            <w:tcW w:w="286" w:type="pct"/>
            <w:vMerge w:val="restart"/>
            <w:tcBorders>
              <w:top w:val="single" w:sz="4" w:space="0" w:color="auto"/>
              <w:left w:val="single" w:sz="4" w:space="0" w:color="auto"/>
              <w:right w:val="single" w:sz="4" w:space="0" w:color="auto"/>
            </w:tcBorders>
          </w:tcPr>
          <w:p w:rsidR="003D04A2" w:rsidRPr="009947F6" w:rsidRDefault="003D04A2" w:rsidP="00945A46">
            <w:pPr>
              <w:pBdr>
                <w:left w:val="single" w:sz="8" w:space="0" w:color="auto"/>
              </w:pBdr>
              <w:spacing w:before="120" w:after="120" w:line="240" w:lineRule="auto"/>
              <w:rPr>
                <w:b/>
                <w:bCs/>
                <w:sz w:val="24"/>
                <w:lang w:val="en-GB"/>
              </w:rPr>
            </w:pPr>
            <w:r>
              <w:rPr>
                <w:b/>
                <w:bCs/>
                <w:sz w:val="24"/>
                <w:lang w:val="en-GB"/>
              </w:rPr>
              <w:t>1</w:t>
            </w:r>
          </w:p>
        </w:tc>
        <w:tc>
          <w:tcPr>
            <w:tcW w:w="471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4A2" w:rsidRPr="00945A46" w:rsidRDefault="003D04A2" w:rsidP="003D04A2">
            <w:pPr>
              <w:pBdr>
                <w:left w:val="single" w:sz="8" w:space="0" w:color="auto"/>
              </w:pBdr>
              <w:overflowPunct w:val="0"/>
              <w:autoSpaceDE w:val="0"/>
              <w:autoSpaceDN w:val="0"/>
              <w:adjustRightInd w:val="0"/>
              <w:spacing w:before="120" w:after="120" w:line="240" w:lineRule="auto"/>
              <w:textAlignment w:val="baseline"/>
              <w:rPr>
                <w:sz w:val="24"/>
              </w:rPr>
            </w:pPr>
            <w:r w:rsidRPr="00945A46">
              <w:rPr>
                <w:bCs/>
                <w:sz w:val="24"/>
                <w:lang w:val="en-GB"/>
              </w:rPr>
              <w:t xml:space="preserve"> </w:t>
            </w:r>
            <w:r w:rsidRPr="00945A46">
              <w:rPr>
                <w:b/>
                <w:bCs/>
                <w:sz w:val="24"/>
                <w:lang w:val="en-GB"/>
              </w:rPr>
              <w:t>Principiul dimensiunii exploatației – max. 15 puncte</w:t>
            </w:r>
          </w:p>
        </w:tc>
      </w:tr>
      <w:tr w:rsidR="009947F6" w:rsidRPr="00945A46" w:rsidTr="00E000DB">
        <w:tc>
          <w:tcPr>
            <w:tcW w:w="286" w:type="pct"/>
            <w:vMerge/>
            <w:tcBorders>
              <w:left w:val="single" w:sz="4" w:space="0" w:color="auto"/>
              <w:right w:val="single" w:sz="4" w:space="0" w:color="auto"/>
            </w:tcBorders>
          </w:tcPr>
          <w:p w:rsidR="009947F6" w:rsidRPr="00B06AC3" w:rsidRDefault="009947F6" w:rsidP="00945A46">
            <w:pPr>
              <w:spacing w:beforeLines="40" w:before="96" w:afterLines="40" w:after="96" w:line="240" w:lineRule="auto"/>
              <w:rPr>
                <w:rFonts w:asciiTheme="minorHAnsi" w:eastAsia="Times New Roman" w:hAnsiTheme="minorHAnsi" w:cs="Calibri"/>
                <w:bCs/>
                <w:sz w:val="24"/>
                <w:szCs w:val="24"/>
                <w:lang w:val="en-GB"/>
              </w:rPr>
            </w:pPr>
          </w:p>
        </w:tc>
        <w:tc>
          <w:tcPr>
            <w:tcW w:w="3572" w:type="pct"/>
            <w:tcBorders>
              <w:left w:val="single" w:sz="4" w:space="0" w:color="auto"/>
            </w:tcBorders>
            <w:shd w:val="clear" w:color="auto" w:fill="auto"/>
            <w:vAlign w:val="center"/>
          </w:tcPr>
          <w:p w:rsidR="009947F6" w:rsidRPr="00B06AC3" w:rsidRDefault="009947F6" w:rsidP="00945A46">
            <w:pPr>
              <w:spacing w:beforeLines="40" w:before="96" w:afterLines="40" w:after="96" w:line="240" w:lineRule="auto"/>
              <w:rPr>
                <w:rFonts w:asciiTheme="minorHAnsi" w:eastAsia="Times New Roman" w:hAnsiTheme="minorHAnsi" w:cs="Calibri"/>
                <w:bCs/>
                <w:sz w:val="24"/>
                <w:szCs w:val="24"/>
                <w:lang w:val="en-GB"/>
              </w:rPr>
            </w:pPr>
            <w:r w:rsidRPr="00B06AC3">
              <w:rPr>
                <w:rFonts w:asciiTheme="minorHAnsi" w:eastAsia="Times New Roman" w:hAnsiTheme="minorHAnsi" w:cs="Calibri"/>
                <w:bCs/>
                <w:sz w:val="24"/>
                <w:szCs w:val="24"/>
                <w:lang w:val="en-GB"/>
              </w:rPr>
              <w:t xml:space="preserve">1.1. </w:t>
            </w:r>
            <w:r w:rsidRPr="00B06AC3">
              <w:rPr>
                <w:rFonts w:asciiTheme="minorHAnsi" w:eastAsia="Times New Roman" w:hAnsiTheme="minorHAnsi" w:cs="Calibri"/>
                <w:sz w:val="24"/>
                <w:szCs w:val="24"/>
                <w:lang w:val="en-GB"/>
              </w:rPr>
              <w:t>&gt;</w:t>
            </w:r>
            <w:r w:rsidRPr="00B06AC3">
              <w:rPr>
                <w:rFonts w:asciiTheme="minorHAnsi" w:eastAsia="Times New Roman" w:hAnsiTheme="minorHAnsi" w:cs="Calibri"/>
                <w:bCs/>
                <w:sz w:val="24"/>
                <w:szCs w:val="24"/>
                <w:lang w:val="en-GB"/>
              </w:rPr>
              <w:t>8</w:t>
            </w:r>
            <w:r>
              <w:rPr>
                <w:rFonts w:asciiTheme="minorHAnsi" w:eastAsia="Times New Roman" w:hAnsiTheme="minorHAnsi" w:cs="Calibri"/>
                <w:sz w:val="24"/>
                <w:szCs w:val="24"/>
                <w:lang w:val="en-GB"/>
              </w:rPr>
              <w:t xml:space="preserve">.000 – ≤11.999 </w:t>
            </w:r>
            <w:r w:rsidRPr="00B06AC3">
              <w:rPr>
                <w:rFonts w:asciiTheme="minorHAnsi" w:eastAsia="Times New Roman" w:hAnsiTheme="minorHAnsi" w:cs="Calibri"/>
                <w:bCs/>
                <w:sz w:val="24"/>
                <w:szCs w:val="24"/>
                <w:lang w:val="en-GB"/>
              </w:rPr>
              <w:t>- 15 p</w:t>
            </w:r>
          </w:p>
        </w:tc>
        <w:tc>
          <w:tcPr>
            <w:tcW w:w="358"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45A4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45A4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45A4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9947F6" w:rsidRPr="00945A46" w:rsidTr="00E000DB">
        <w:tc>
          <w:tcPr>
            <w:tcW w:w="286" w:type="pct"/>
            <w:vMerge/>
            <w:tcBorders>
              <w:left w:val="single" w:sz="4" w:space="0" w:color="auto"/>
              <w:right w:val="single" w:sz="4" w:space="0" w:color="auto"/>
            </w:tcBorders>
          </w:tcPr>
          <w:p w:rsidR="009947F6" w:rsidRPr="00B06AC3" w:rsidRDefault="009947F6" w:rsidP="00945A46">
            <w:pPr>
              <w:spacing w:beforeLines="40" w:before="96" w:afterLines="40" w:after="96" w:line="240" w:lineRule="auto"/>
              <w:rPr>
                <w:rFonts w:asciiTheme="minorHAnsi" w:eastAsia="Times New Roman" w:hAnsiTheme="minorHAnsi" w:cs="Calibri"/>
                <w:bCs/>
                <w:sz w:val="24"/>
                <w:szCs w:val="24"/>
                <w:lang w:val="en-GB"/>
              </w:rPr>
            </w:pPr>
          </w:p>
        </w:tc>
        <w:tc>
          <w:tcPr>
            <w:tcW w:w="3572" w:type="pct"/>
            <w:tcBorders>
              <w:left w:val="single" w:sz="4" w:space="0" w:color="auto"/>
            </w:tcBorders>
            <w:shd w:val="clear" w:color="auto" w:fill="auto"/>
            <w:vAlign w:val="center"/>
          </w:tcPr>
          <w:p w:rsidR="009947F6" w:rsidRPr="00B06AC3" w:rsidRDefault="009947F6" w:rsidP="00945A46">
            <w:pPr>
              <w:spacing w:beforeLines="40" w:before="96" w:afterLines="40" w:after="96" w:line="240" w:lineRule="auto"/>
              <w:rPr>
                <w:rFonts w:asciiTheme="minorHAnsi" w:eastAsia="Times New Roman" w:hAnsiTheme="minorHAnsi" w:cs="Calibri"/>
                <w:bCs/>
                <w:sz w:val="24"/>
                <w:szCs w:val="24"/>
                <w:lang w:val="en-GB"/>
              </w:rPr>
            </w:pPr>
            <w:r w:rsidRPr="00B06AC3">
              <w:rPr>
                <w:rFonts w:asciiTheme="minorHAnsi" w:eastAsia="Times New Roman" w:hAnsiTheme="minorHAnsi" w:cs="Calibri"/>
                <w:bCs/>
                <w:sz w:val="24"/>
                <w:szCs w:val="24"/>
                <w:lang w:val="en-GB"/>
              </w:rPr>
              <w:t xml:space="preserve">1.2. </w:t>
            </w:r>
            <w:r>
              <w:rPr>
                <w:rFonts w:asciiTheme="minorHAnsi" w:eastAsia="Times New Roman" w:hAnsiTheme="minorHAnsi" w:cs="Calibri"/>
                <w:sz w:val="24"/>
                <w:szCs w:val="24"/>
                <w:lang w:val="en-GB"/>
              </w:rPr>
              <w:t xml:space="preserve">&gt;12.000 – ≤49.999 </w:t>
            </w:r>
            <w:r w:rsidRPr="00B06AC3">
              <w:rPr>
                <w:rFonts w:asciiTheme="minorHAnsi" w:eastAsia="Times New Roman" w:hAnsiTheme="minorHAnsi" w:cs="Calibri"/>
                <w:bCs/>
                <w:sz w:val="24"/>
                <w:szCs w:val="24"/>
                <w:lang w:val="en-GB"/>
              </w:rPr>
              <w:t>- 13 p</w:t>
            </w:r>
          </w:p>
        </w:tc>
        <w:tc>
          <w:tcPr>
            <w:tcW w:w="358"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45A4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45A4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45A4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9947F6" w:rsidRPr="00945A46" w:rsidTr="00E000DB">
        <w:tc>
          <w:tcPr>
            <w:tcW w:w="286" w:type="pct"/>
            <w:vMerge/>
            <w:tcBorders>
              <w:left w:val="single" w:sz="4" w:space="0" w:color="auto"/>
              <w:right w:val="single" w:sz="4" w:space="0" w:color="auto"/>
            </w:tcBorders>
          </w:tcPr>
          <w:p w:rsidR="009947F6" w:rsidRPr="00B06AC3" w:rsidRDefault="009947F6" w:rsidP="00945A46">
            <w:pPr>
              <w:spacing w:after="0" w:line="240" w:lineRule="auto"/>
              <w:jc w:val="both"/>
              <w:rPr>
                <w:rFonts w:asciiTheme="minorHAnsi" w:eastAsia="Times New Roman" w:hAnsiTheme="minorHAnsi" w:cs="Calibri"/>
                <w:bCs/>
                <w:sz w:val="24"/>
                <w:szCs w:val="24"/>
                <w:lang w:val="en-GB"/>
              </w:rPr>
            </w:pPr>
          </w:p>
        </w:tc>
        <w:tc>
          <w:tcPr>
            <w:tcW w:w="3572" w:type="pct"/>
            <w:tcBorders>
              <w:left w:val="single" w:sz="4" w:space="0" w:color="auto"/>
            </w:tcBorders>
            <w:shd w:val="clear" w:color="auto" w:fill="auto"/>
            <w:vAlign w:val="center"/>
          </w:tcPr>
          <w:p w:rsidR="009947F6" w:rsidRPr="00B06AC3" w:rsidRDefault="009947F6" w:rsidP="00945A46">
            <w:pPr>
              <w:spacing w:after="0" w:line="240" w:lineRule="auto"/>
              <w:jc w:val="both"/>
              <w:rPr>
                <w:rFonts w:asciiTheme="minorHAnsi" w:eastAsia="Times New Roman" w:hAnsiTheme="minorHAnsi" w:cs="Calibri"/>
                <w:bCs/>
                <w:sz w:val="24"/>
                <w:szCs w:val="24"/>
                <w:lang w:val="en-GB"/>
              </w:rPr>
            </w:pPr>
            <w:r w:rsidRPr="00B06AC3">
              <w:rPr>
                <w:rFonts w:asciiTheme="minorHAnsi" w:eastAsia="Times New Roman" w:hAnsiTheme="minorHAnsi" w:cs="Calibri"/>
                <w:bCs/>
                <w:sz w:val="24"/>
                <w:szCs w:val="24"/>
                <w:lang w:val="en-GB"/>
              </w:rPr>
              <w:t>1.3</w:t>
            </w:r>
            <w:r>
              <w:rPr>
                <w:rFonts w:asciiTheme="minorHAnsi" w:eastAsia="Times New Roman" w:hAnsiTheme="minorHAnsi" w:cs="Calibri"/>
                <w:sz w:val="24"/>
                <w:szCs w:val="24"/>
                <w:lang w:val="en-GB"/>
              </w:rPr>
              <w:t xml:space="preserve">. &gt;50.000 – ≤ 100.000 </w:t>
            </w:r>
            <w:r w:rsidRPr="00B06AC3">
              <w:rPr>
                <w:rFonts w:asciiTheme="minorHAnsi" w:eastAsia="Times New Roman" w:hAnsiTheme="minorHAnsi" w:cs="Calibri"/>
                <w:bCs/>
                <w:sz w:val="24"/>
                <w:szCs w:val="24"/>
                <w:lang w:val="en-GB"/>
              </w:rPr>
              <w:t>- 11 p</w:t>
            </w:r>
          </w:p>
        </w:tc>
        <w:tc>
          <w:tcPr>
            <w:tcW w:w="358"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45A4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45A4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45A4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3D04A2" w:rsidRPr="00945A46" w:rsidTr="003D04A2">
        <w:tc>
          <w:tcPr>
            <w:tcW w:w="286" w:type="pct"/>
            <w:vMerge w:val="restart"/>
            <w:tcBorders>
              <w:top w:val="single" w:sz="4" w:space="0" w:color="auto"/>
              <w:left w:val="single" w:sz="4" w:space="0" w:color="auto"/>
              <w:right w:val="single" w:sz="4" w:space="0" w:color="auto"/>
            </w:tcBorders>
          </w:tcPr>
          <w:p w:rsidR="003D04A2" w:rsidRPr="00945A46" w:rsidRDefault="003D04A2" w:rsidP="00945A46">
            <w:pPr>
              <w:pBdr>
                <w:left w:val="single" w:sz="8" w:space="0" w:color="auto"/>
              </w:pBdr>
              <w:spacing w:before="120" w:after="120" w:line="240" w:lineRule="auto"/>
              <w:rPr>
                <w:b/>
                <w:sz w:val="24"/>
              </w:rPr>
            </w:pPr>
            <w:r>
              <w:rPr>
                <w:b/>
                <w:sz w:val="24"/>
              </w:rPr>
              <w:t>2</w:t>
            </w:r>
          </w:p>
        </w:tc>
        <w:tc>
          <w:tcPr>
            <w:tcW w:w="471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4A2" w:rsidRPr="00945A46" w:rsidRDefault="003D04A2" w:rsidP="003D04A2">
            <w:pPr>
              <w:pBdr>
                <w:left w:val="single" w:sz="8" w:space="0" w:color="auto"/>
              </w:pBdr>
              <w:overflowPunct w:val="0"/>
              <w:autoSpaceDE w:val="0"/>
              <w:autoSpaceDN w:val="0"/>
              <w:adjustRightInd w:val="0"/>
              <w:spacing w:before="120" w:after="120" w:line="240" w:lineRule="auto"/>
              <w:textAlignment w:val="baseline"/>
              <w:rPr>
                <w:sz w:val="24"/>
              </w:rPr>
            </w:pPr>
            <w:r w:rsidRPr="009947F6">
              <w:rPr>
                <w:b/>
                <w:bCs/>
                <w:sz w:val="24"/>
              </w:rPr>
              <w:t xml:space="preserve">Principiul lanțurilor alimentare integrate, </w:t>
            </w:r>
            <w:r w:rsidRPr="009947F6">
              <w:rPr>
                <w:b/>
                <w:bCs/>
                <w:sz w:val="24"/>
                <w:lang w:val="en-GB"/>
              </w:rPr>
              <w:t xml:space="preserve"> respectiv combinarea în cadrul aceluiași proiect a investițiilor în producția agricolă primară cu procesarea și/ sau comercializarea producției obținute – max. 25 puncte</w:t>
            </w:r>
          </w:p>
        </w:tc>
      </w:tr>
      <w:tr w:rsidR="009947F6" w:rsidRPr="00945A46" w:rsidTr="00E000DB">
        <w:tc>
          <w:tcPr>
            <w:tcW w:w="286" w:type="pct"/>
            <w:vMerge/>
            <w:tcBorders>
              <w:left w:val="single" w:sz="4" w:space="0" w:color="auto"/>
              <w:right w:val="single" w:sz="4" w:space="0" w:color="auto"/>
            </w:tcBorders>
          </w:tcPr>
          <w:p w:rsidR="009947F6" w:rsidRPr="00945A46" w:rsidRDefault="009947F6" w:rsidP="009947F6">
            <w:pPr>
              <w:pBdr>
                <w:left w:val="single" w:sz="8" w:space="0" w:color="auto"/>
              </w:pBdr>
              <w:spacing w:before="120" w:after="120" w:line="240" w:lineRule="auto"/>
              <w:rPr>
                <w:b/>
                <w:sz w:val="24"/>
              </w:rPr>
            </w:pPr>
          </w:p>
        </w:tc>
        <w:tc>
          <w:tcPr>
            <w:tcW w:w="3572" w:type="pct"/>
            <w:tcBorders>
              <w:top w:val="single" w:sz="4" w:space="0" w:color="auto"/>
              <w:left w:val="single" w:sz="4" w:space="0" w:color="auto"/>
              <w:bottom w:val="single" w:sz="4" w:space="0" w:color="auto"/>
              <w:right w:val="single" w:sz="4" w:space="0" w:color="auto"/>
            </w:tcBorders>
          </w:tcPr>
          <w:p w:rsidR="009947F6" w:rsidRPr="00102F6C" w:rsidRDefault="009947F6" w:rsidP="00102F6C">
            <w:pPr>
              <w:spacing w:after="0" w:line="240" w:lineRule="auto"/>
              <w:jc w:val="both"/>
              <w:rPr>
                <w:rFonts w:asciiTheme="minorHAnsi" w:eastAsia="Times New Roman" w:hAnsiTheme="minorHAnsi" w:cs="Calibri"/>
                <w:sz w:val="24"/>
                <w:szCs w:val="24"/>
                <w:lang w:val="en-GB"/>
              </w:rPr>
            </w:pPr>
            <w:r w:rsidRPr="00102F6C">
              <w:rPr>
                <w:rFonts w:asciiTheme="minorHAnsi" w:eastAsia="Times New Roman" w:hAnsiTheme="minorHAnsi" w:cs="Calibri"/>
                <w:sz w:val="24"/>
                <w:szCs w:val="24"/>
                <w:lang w:val="en-GB"/>
              </w:rPr>
              <w:t>2.1.  producție agricolă primară – procesare – comercializare - 25 p</w:t>
            </w:r>
          </w:p>
        </w:tc>
        <w:tc>
          <w:tcPr>
            <w:tcW w:w="358"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947F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947F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947F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9947F6" w:rsidRPr="00945A46" w:rsidTr="00E000DB">
        <w:tc>
          <w:tcPr>
            <w:tcW w:w="286" w:type="pct"/>
            <w:vMerge/>
            <w:tcBorders>
              <w:left w:val="single" w:sz="4" w:space="0" w:color="auto"/>
              <w:right w:val="single" w:sz="4" w:space="0" w:color="auto"/>
            </w:tcBorders>
          </w:tcPr>
          <w:p w:rsidR="009947F6" w:rsidRPr="00945A46" w:rsidRDefault="009947F6" w:rsidP="009947F6">
            <w:pPr>
              <w:pBdr>
                <w:left w:val="single" w:sz="8" w:space="0" w:color="auto"/>
              </w:pBdr>
              <w:spacing w:before="120" w:after="120" w:line="240" w:lineRule="auto"/>
              <w:rPr>
                <w:b/>
                <w:sz w:val="24"/>
              </w:rPr>
            </w:pPr>
          </w:p>
        </w:tc>
        <w:tc>
          <w:tcPr>
            <w:tcW w:w="3572" w:type="pct"/>
            <w:tcBorders>
              <w:top w:val="single" w:sz="4" w:space="0" w:color="auto"/>
              <w:left w:val="single" w:sz="4" w:space="0" w:color="auto"/>
              <w:bottom w:val="single" w:sz="4" w:space="0" w:color="auto"/>
              <w:right w:val="single" w:sz="4" w:space="0" w:color="auto"/>
            </w:tcBorders>
          </w:tcPr>
          <w:p w:rsidR="009947F6" w:rsidRPr="00102F6C" w:rsidRDefault="009947F6" w:rsidP="00102F6C">
            <w:pPr>
              <w:spacing w:after="0" w:line="240" w:lineRule="auto"/>
              <w:jc w:val="both"/>
              <w:rPr>
                <w:rFonts w:asciiTheme="minorHAnsi" w:eastAsia="Times New Roman" w:hAnsiTheme="minorHAnsi" w:cs="Calibri"/>
                <w:sz w:val="24"/>
                <w:szCs w:val="24"/>
                <w:lang w:val="en-GB"/>
              </w:rPr>
            </w:pPr>
            <w:r w:rsidRPr="00102F6C">
              <w:rPr>
                <w:rFonts w:asciiTheme="minorHAnsi" w:eastAsia="Times New Roman" w:hAnsiTheme="minorHAnsi" w:cs="Calibri"/>
                <w:sz w:val="24"/>
                <w:szCs w:val="24"/>
                <w:lang w:val="en-GB"/>
              </w:rPr>
              <w:t>2.2. producție agricolă primară – procesare - 20 p</w:t>
            </w:r>
          </w:p>
        </w:tc>
        <w:tc>
          <w:tcPr>
            <w:tcW w:w="358"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947F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947F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947F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9947F6" w:rsidRPr="00945A46" w:rsidTr="00E000DB">
        <w:tc>
          <w:tcPr>
            <w:tcW w:w="286" w:type="pct"/>
            <w:vMerge/>
            <w:tcBorders>
              <w:left w:val="single" w:sz="4" w:space="0" w:color="auto"/>
              <w:bottom w:val="single" w:sz="4" w:space="0" w:color="auto"/>
              <w:right w:val="single" w:sz="4" w:space="0" w:color="auto"/>
            </w:tcBorders>
          </w:tcPr>
          <w:p w:rsidR="009947F6" w:rsidRPr="00945A46" w:rsidRDefault="009947F6" w:rsidP="009947F6">
            <w:pPr>
              <w:pBdr>
                <w:left w:val="single" w:sz="8" w:space="0" w:color="auto"/>
              </w:pBdr>
              <w:spacing w:before="120" w:after="120" w:line="240" w:lineRule="auto"/>
              <w:rPr>
                <w:b/>
                <w:sz w:val="24"/>
              </w:rPr>
            </w:pPr>
          </w:p>
        </w:tc>
        <w:tc>
          <w:tcPr>
            <w:tcW w:w="3572" w:type="pct"/>
            <w:tcBorders>
              <w:top w:val="single" w:sz="4" w:space="0" w:color="auto"/>
              <w:left w:val="single" w:sz="4" w:space="0" w:color="auto"/>
              <w:bottom w:val="single" w:sz="4" w:space="0" w:color="auto"/>
              <w:right w:val="single" w:sz="4" w:space="0" w:color="auto"/>
            </w:tcBorders>
          </w:tcPr>
          <w:p w:rsidR="009947F6" w:rsidRPr="00102F6C" w:rsidRDefault="009947F6" w:rsidP="00102F6C">
            <w:pPr>
              <w:spacing w:after="0" w:line="240" w:lineRule="auto"/>
              <w:jc w:val="both"/>
              <w:rPr>
                <w:rFonts w:asciiTheme="minorHAnsi" w:eastAsia="Times New Roman" w:hAnsiTheme="minorHAnsi" w:cs="Calibri"/>
                <w:sz w:val="24"/>
                <w:szCs w:val="24"/>
                <w:lang w:val="en-GB"/>
              </w:rPr>
            </w:pPr>
            <w:r w:rsidRPr="00102F6C">
              <w:rPr>
                <w:rFonts w:asciiTheme="minorHAnsi" w:eastAsia="Times New Roman" w:hAnsiTheme="minorHAnsi" w:cs="Calibri"/>
                <w:sz w:val="24"/>
                <w:szCs w:val="24"/>
                <w:lang w:val="en-GB"/>
              </w:rPr>
              <w:t>2.3. producţie agricolă primară, inclusiv condiționare – comercializare -15 p</w:t>
            </w:r>
          </w:p>
        </w:tc>
        <w:tc>
          <w:tcPr>
            <w:tcW w:w="358"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947F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947F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9947F6" w:rsidRPr="00945A46" w:rsidRDefault="009947F6" w:rsidP="009947F6">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3D04A2" w:rsidRPr="00945A46" w:rsidTr="003D04A2">
        <w:tc>
          <w:tcPr>
            <w:tcW w:w="286" w:type="pct"/>
            <w:vMerge w:val="restart"/>
            <w:tcBorders>
              <w:top w:val="single" w:sz="4" w:space="0" w:color="auto"/>
              <w:left w:val="single" w:sz="4" w:space="0" w:color="auto"/>
              <w:right w:val="single" w:sz="4" w:space="0" w:color="auto"/>
            </w:tcBorders>
          </w:tcPr>
          <w:p w:rsidR="003D04A2" w:rsidRPr="00945A46" w:rsidRDefault="003D04A2" w:rsidP="00796A06">
            <w:pPr>
              <w:pBdr>
                <w:left w:val="single" w:sz="8" w:space="0" w:color="auto"/>
              </w:pBdr>
              <w:spacing w:before="120" w:after="120" w:line="240" w:lineRule="auto"/>
              <w:rPr>
                <w:b/>
                <w:sz w:val="24"/>
              </w:rPr>
            </w:pPr>
            <w:r>
              <w:rPr>
                <w:b/>
                <w:sz w:val="24"/>
              </w:rPr>
              <w:t>3</w:t>
            </w:r>
          </w:p>
        </w:tc>
        <w:tc>
          <w:tcPr>
            <w:tcW w:w="471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4A2" w:rsidRPr="00945A46" w:rsidRDefault="003D04A2" w:rsidP="003D04A2">
            <w:pPr>
              <w:pBdr>
                <w:left w:val="single" w:sz="8" w:space="0" w:color="auto"/>
              </w:pBdr>
              <w:overflowPunct w:val="0"/>
              <w:autoSpaceDE w:val="0"/>
              <w:autoSpaceDN w:val="0"/>
              <w:adjustRightInd w:val="0"/>
              <w:spacing w:before="120" w:after="120" w:line="240" w:lineRule="auto"/>
              <w:jc w:val="both"/>
              <w:textAlignment w:val="baseline"/>
              <w:rPr>
                <w:sz w:val="24"/>
              </w:rPr>
            </w:pPr>
            <w:r w:rsidRPr="009E79EB">
              <w:rPr>
                <w:b/>
                <w:bCs/>
                <w:sz w:val="24"/>
                <w:lang w:val="en-GB"/>
              </w:rPr>
              <w:t>Principiul asocierii fermierilor, care dețin exploatații de dimensiuni micii și/sau medii, în cadrul cooperativelor sau a grupurilor de producători constituite în baza legislației naționale în vigoare – max. 20 puncte</w:t>
            </w:r>
          </w:p>
        </w:tc>
      </w:tr>
      <w:tr w:rsidR="0024535D" w:rsidRPr="00945A46" w:rsidTr="00E000DB">
        <w:tc>
          <w:tcPr>
            <w:tcW w:w="286" w:type="pct"/>
            <w:vMerge/>
            <w:tcBorders>
              <w:left w:val="single" w:sz="4" w:space="0" w:color="auto"/>
              <w:right w:val="single" w:sz="4" w:space="0" w:color="auto"/>
            </w:tcBorders>
          </w:tcPr>
          <w:p w:rsidR="0024535D" w:rsidRPr="00945A46" w:rsidRDefault="0024535D" w:rsidP="0024535D">
            <w:pPr>
              <w:pBdr>
                <w:left w:val="single" w:sz="8" w:space="0" w:color="auto"/>
              </w:pBdr>
              <w:spacing w:before="120" w:after="120" w:line="240" w:lineRule="auto"/>
              <w:jc w:val="both"/>
              <w:rPr>
                <w:b/>
                <w:sz w:val="24"/>
              </w:rPr>
            </w:pPr>
          </w:p>
        </w:tc>
        <w:tc>
          <w:tcPr>
            <w:tcW w:w="3572" w:type="pct"/>
            <w:shd w:val="clear" w:color="auto" w:fill="auto"/>
            <w:vAlign w:val="center"/>
          </w:tcPr>
          <w:p w:rsidR="0024535D" w:rsidRPr="00B06AC3" w:rsidRDefault="0024535D" w:rsidP="0024535D">
            <w:pPr>
              <w:spacing w:beforeLines="40" w:before="96" w:afterLines="40" w:after="96" w:line="240" w:lineRule="auto"/>
              <w:jc w:val="both"/>
              <w:rPr>
                <w:rFonts w:asciiTheme="minorHAnsi" w:eastAsia="Times New Roman" w:hAnsiTheme="minorHAnsi" w:cs="Calibri"/>
                <w:sz w:val="24"/>
                <w:szCs w:val="24"/>
              </w:rPr>
            </w:pPr>
            <w:r w:rsidRPr="00B06AC3">
              <w:rPr>
                <w:rFonts w:asciiTheme="minorHAnsi" w:eastAsia="Times New Roman" w:hAnsiTheme="minorHAnsi" w:cs="Calibri"/>
                <w:bCs/>
                <w:sz w:val="24"/>
                <w:szCs w:val="24"/>
                <w:lang w:val="en-GB"/>
              </w:rPr>
              <w:t>3.1</w:t>
            </w:r>
            <w:r w:rsidRPr="00B06AC3">
              <w:rPr>
                <w:rFonts w:asciiTheme="minorHAnsi" w:eastAsia="Times New Roman" w:hAnsiTheme="minorHAnsi" w:cs="Calibri"/>
                <w:sz w:val="24"/>
                <w:szCs w:val="24"/>
                <w:lang w:val="en-GB"/>
              </w:rPr>
              <w:t xml:space="preserve">. asociații, grupuri de producători sau cooperative formate predominant din exploatații agricole având </w:t>
            </w:r>
            <w:r w:rsidRPr="00B06AC3">
              <w:rPr>
                <w:rFonts w:asciiTheme="minorHAnsi" w:eastAsia="Times New Roman" w:hAnsiTheme="minorHAnsi" w:cs="Calibri"/>
                <w:bCs/>
                <w:sz w:val="24"/>
                <w:szCs w:val="24"/>
                <w:lang w:val="en-GB"/>
              </w:rPr>
              <w:t>dimensiunea până la 12.000 SO - 20 p</w:t>
            </w:r>
          </w:p>
        </w:tc>
        <w:tc>
          <w:tcPr>
            <w:tcW w:w="358" w:type="pct"/>
            <w:tcBorders>
              <w:top w:val="single" w:sz="4" w:space="0" w:color="auto"/>
              <w:left w:val="single" w:sz="4" w:space="0" w:color="auto"/>
              <w:bottom w:val="single" w:sz="4" w:space="0" w:color="auto"/>
              <w:right w:val="single" w:sz="4" w:space="0" w:color="auto"/>
            </w:tcBorders>
            <w:vAlign w:val="center"/>
          </w:tcPr>
          <w:p w:rsidR="0024535D" w:rsidRPr="00945A46" w:rsidRDefault="0024535D"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24535D" w:rsidRPr="00945A46" w:rsidRDefault="0024535D"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24535D" w:rsidRPr="00945A46" w:rsidRDefault="0024535D"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24535D" w:rsidRPr="00945A46" w:rsidTr="00E000DB">
        <w:tc>
          <w:tcPr>
            <w:tcW w:w="286" w:type="pct"/>
            <w:vMerge/>
            <w:tcBorders>
              <w:left w:val="single" w:sz="4" w:space="0" w:color="auto"/>
              <w:right w:val="single" w:sz="4" w:space="0" w:color="auto"/>
            </w:tcBorders>
          </w:tcPr>
          <w:p w:rsidR="0024535D" w:rsidRPr="00945A46" w:rsidRDefault="0024535D" w:rsidP="0024535D">
            <w:pPr>
              <w:pBdr>
                <w:left w:val="single" w:sz="8" w:space="0" w:color="auto"/>
              </w:pBdr>
              <w:spacing w:before="120" w:after="120" w:line="240" w:lineRule="auto"/>
              <w:jc w:val="both"/>
              <w:rPr>
                <w:b/>
                <w:sz w:val="24"/>
              </w:rPr>
            </w:pPr>
          </w:p>
        </w:tc>
        <w:tc>
          <w:tcPr>
            <w:tcW w:w="3572" w:type="pct"/>
            <w:shd w:val="clear" w:color="auto" w:fill="auto"/>
            <w:vAlign w:val="center"/>
          </w:tcPr>
          <w:p w:rsidR="0024535D" w:rsidRPr="00B06AC3" w:rsidRDefault="0024535D" w:rsidP="0024535D">
            <w:pPr>
              <w:spacing w:beforeLines="40" w:before="96" w:afterLines="40" w:after="96" w:line="240" w:lineRule="auto"/>
              <w:jc w:val="both"/>
              <w:rPr>
                <w:rFonts w:asciiTheme="minorHAnsi" w:eastAsia="Times New Roman" w:hAnsiTheme="minorHAnsi" w:cs="Calibri"/>
                <w:sz w:val="24"/>
                <w:szCs w:val="24"/>
                <w:lang w:val="en-GB"/>
              </w:rPr>
            </w:pPr>
            <w:r w:rsidRPr="00B06AC3">
              <w:rPr>
                <w:rFonts w:asciiTheme="minorHAnsi" w:eastAsia="Times New Roman" w:hAnsiTheme="minorHAnsi" w:cs="Calibri"/>
                <w:bCs/>
                <w:sz w:val="24"/>
                <w:szCs w:val="24"/>
                <w:lang w:val="en-GB"/>
              </w:rPr>
              <w:t xml:space="preserve">3.2. </w:t>
            </w:r>
            <w:r w:rsidRPr="00B06AC3">
              <w:rPr>
                <w:rFonts w:asciiTheme="minorHAnsi" w:eastAsia="Times New Roman" w:hAnsiTheme="minorHAnsi" w:cs="Calibri"/>
                <w:sz w:val="24"/>
                <w:szCs w:val="24"/>
                <w:lang w:val="en-GB"/>
              </w:rPr>
              <w:t xml:space="preserve"> asociații, grupuri de producători sau cooperative formate predominant din exploataţii agricole de </w:t>
            </w:r>
            <w:r w:rsidRPr="00B06AC3">
              <w:rPr>
                <w:rFonts w:asciiTheme="minorHAnsi" w:eastAsia="Times New Roman" w:hAnsiTheme="minorHAnsi" w:cs="Calibri"/>
                <w:bCs/>
                <w:sz w:val="24"/>
                <w:szCs w:val="24"/>
                <w:lang w:val="en-GB"/>
              </w:rPr>
              <w:t>dimensiuni cuprinse între  &gt;12.000 - ≤ 50.000 SO - 18 p</w:t>
            </w:r>
          </w:p>
        </w:tc>
        <w:tc>
          <w:tcPr>
            <w:tcW w:w="358" w:type="pct"/>
            <w:tcBorders>
              <w:top w:val="single" w:sz="4" w:space="0" w:color="auto"/>
              <w:left w:val="single" w:sz="4" w:space="0" w:color="auto"/>
              <w:bottom w:val="single" w:sz="4" w:space="0" w:color="auto"/>
              <w:right w:val="single" w:sz="4" w:space="0" w:color="auto"/>
            </w:tcBorders>
            <w:vAlign w:val="center"/>
          </w:tcPr>
          <w:p w:rsidR="0024535D" w:rsidRPr="00945A46" w:rsidRDefault="0024535D"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24535D" w:rsidRPr="00945A46" w:rsidRDefault="0024535D"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24535D" w:rsidRPr="00945A46" w:rsidRDefault="0024535D"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24535D" w:rsidRPr="00945A46" w:rsidTr="00E000DB">
        <w:tc>
          <w:tcPr>
            <w:tcW w:w="286" w:type="pct"/>
            <w:vMerge/>
            <w:tcBorders>
              <w:left w:val="single" w:sz="4" w:space="0" w:color="auto"/>
              <w:bottom w:val="single" w:sz="4" w:space="0" w:color="auto"/>
              <w:right w:val="single" w:sz="4" w:space="0" w:color="auto"/>
            </w:tcBorders>
          </w:tcPr>
          <w:p w:rsidR="0024535D" w:rsidRPr="00945A46" w:rsidRDefault="0024535D" w:rsidP="0024535D">
            <w:pPr>
              <w:pBdr>
                <w:left w:val="single" w:sz="8" w:space="0" w:color="auto"/>
              </w:pBdr>
              <w:spacing w:before="120" w:after="120" w:line="240" w:lineRule="auto"/>
              <w:jc w:val="both"/>
              <w:rPr>
                <w:b/>
                <w:sz w:val="24"/>
              </w:rPr>
            </w:pPr>
          </w:p>
        </w:tc>
        <w:tc>
          <w:tcPr>
            <w:tcW w:w="3572" w:type="pct"/>
            <w:shd w:val="clear" w:color="auto" w:fill="auto"/>
            <w:vAlign w:val="center"/>
          </w:tcPr>
          <w:p w:rsidR="0024535D" w:rsidRPr="00B06AC3" w:rsidRDefault="0024535D" w:rsidP="0024535D">
            <w:pPr>
              <w:spacing w:beforeLines="40" w:before="96" w:afterLines="40" w:after="96" w:line="240" w:lineRule="auto"/>
              <w:jc w:val="both"/>
              <w:rPr>
                <w:rFonts w:asciiTheme="minorHAnsi" w:eastAsia="Times New Roman" w:hAnsiTheme="minorHAnsi" w:cs="Calibri"/>
                <w:bCs/>
                <w:sz w:val="24"/>
                <w:szCs w:val="24"/>
                <w:lang w:val="en-GB"/>
              </w:rPr>
            </w:pPr>
            <w:r w:rsidRPr="00B06AC3">
              <w:rPr>
                <w:rFonts w:asciiTheme="minorHAnsi" w:eastAsia="Times New Roman" w:hAnsiTheme="minorHAnsi" w:cs="Calibri"/>
                <w:bCs/>
                <w:sz w:val="24"/>
                <w:szCs w:val="24"/>
                <w:lang w:val="en-GB"/>
              </w:rPr>
              <w:t xml:space="preserve">3.3. </w:t>
            </w:r>
            <w:r w:rsidRPr="00B06AC3">
              <w:rPr>
                <w:rFonts w:asciiTheme="minorHAnsi" w:eastAsia="Times New Roman" w:hAnsiTheme="minorHAnsi" w:cs="Calibri"/>
                <w:sz w:val="24"/>
                <w:szCs w:val="24"/>
                <w:lang w:val="en-GB"/>
              </w:rPr>
              <w:t xml:space="preserve"> asociații,</w:t>
            </w:r>
            <w:r w:rsidRPr="00B06AC3">
              <w:rPr>
                <w:rFonts w:asciiTheme="minorHAnsi" w:eastAsia="Times New Roman" w:hAnsiTheme="minorHAnsi" w:cs="Calibri"/>
                <w:bCs/>
                <w:sz w:val="24"/>
                <w:szCs w:val="24"/>
                <w:lang w:val="en-GB"/>
              </w:rPr>
              <w:t xml:space="preserve"> grupuri de producători sau cooperative formate predominant din exploataţii agricole de dimensiuni cuprinse între  &gt;50.000 -≤ 100.000 SO - </w:t>
            </w:r>
            <w:r w:rsidRPr="00B06AC3">
              <w:rPr>
                <w:rFonts w:asciiTheme="minorHAnsi" w:eastAsia="Times New Roman" w:hAnsiTheme="minorHAnsi" w:cs="Calibri"/>
                <w:sz w:val="24"/>
                <w:szCs w:val="24"/>
              </w:rPr>
              <w:t>16 p</w:t>
            </w:r>
          </w:p>
        </w:tc>
        <w:tc>
          <w:tcPr>
            <w:tcW w:w="358" w:type="pct"/>
            <w:tcBorders>
              <w:top w:val="single" w:sz="4" w:space="0" w:color="auto"/>
              <w:left w:val="single" w:sz="4" w:space="0" w:color="auto"/>
              <w:bottom w:val="single" w:sz="4" w:space="0" w:color="auto"/>
              <w:right w:val="single" w:sz="4" w:space="0" w:color="auto"/>
            </w:tcBorders>
            <w:vAlign w:val="center"/>
          </w:tcPr>
          <w:p w:rsidR="0024535D" w:rsidRPr="00945A46" w:rsidRDefault="0024535D"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24535D" w:rsidRPr="00945A46" w:rsidRDefault="0024535D"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24535D" w:rsidRPr="00945A46" w:rsidRDefault="0024535D"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3D04A2" w:rsidRPr="00945A46" w:rsidTr="003D04A2">
        <w:tc>
          <w:tcPr>
            <w:tcW w:w="286" w:type="pct"/>
            <w:vMerge w:val="restart"/>
            <w:tcBorders>
              <w:top w:val="single" w:sz="4" w:space="0" w:color="auto"/>
              <w:left w:val="single" w:sz="4" w:space="0" w:color="auto"/>
              <w:right w:val="single" w:sz="4" w:space="0" w:color="auto"/>
            </w:tcBorders>
          </w:tcPr>
          <w:p w:rsidR="003D04A2" w:rsidRPr="00945A46" w:rsidRDefault="003D04A2" w:rsidP="00370682">
            <w:pPr>
              <w:pBdr>
                <w:left w:val="single" w:sz="8" w:space="0" w:color="auto"/>
              </w:pBdr>
              <w:spacing w:before="120" w:after="120" w:line="240" w:lineRule="auto"/>
              <w:jc w:val="both"/>
              <w:rPr>
                <w:b/>
                <w:sz w:val="24"/>
              </w:rPr>
            </w:pPr>
            <w:r>
              <w:rPr>
                <w:b/>
                <w:sz w:val="24"/>
              </w:rPr>
              <w:t>4</w:t>
            </w:r>
          </w:p>
        </w:tc>
        <w:tc>
          <w:tcPr>
            <w:tcW w:w="471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4A2" w:rsidRPr="00945A46" w:rsidRDefault="003D04A2" w:rsidP="003D04A2">
            <w:pPr>
              <w:pBdr>
                <w:left w:val="single" w:sz="8" w:space="0" w:color="auto"/>
              </w:pBdr>
              <w:overflowPunct w:val="0"/>
              <w:autoSpaceDE w:val="0"/>
              <w:autoSpaceDN w:val="0"/>
              <w:adjustRightInd w:val="0"/>
              <w:spacing w:before="120" w:after="120" w:line="240" w:lineRule="auto"/>
              <w:textAlignment w:val="baseline"/>
              <w:rPr>
                <w:sz w:val="24"/>
              </w:rPr>
            </w:pPr>
            <w:r w:rsidRPr="00D7080B">
              <w:rPr>
                <w:b/>
                <w:sz w:val="24"/>
              </w:rPr>
              <w:t>Contributia la obiectivele transversale: inov</w:t>
            </w:r>
            <w:r w:rsidR="000E3CA3">
              <w:rPr>
                <w:b/>
                <w:sz w:val="24"/>
              </w:rPr>
              <w:t>are și protecția mediului –</w:t>
            </w:r>
            <w:r w:rsidRPr="00D7080B">
              <w:rPr>
                <w:b/>
                <w:sz w:val="24"/>
              </w:rPr>
              <w:t xml:space="preserve"> 10 p</w:t>
            </w:r>
          </w:p>
        </w:tc>
      </w:tr>
      <w:tr w:rsidR="00D7080B" w:rsidRPr="00945A46" w:rsidTr="00E000DB">
        <w:tc>
          <w:tcPr>
            <w:tcW w:w="286" w:type="pct"/>
            <w:vMerge/>
            <w:tcBorders>
              <w:left w:val="single" w:sz="4" w:space="0" w:color="auto"/>
              <w:bottom w:val="single" w:sz="4" w:space="0" w:color="auto"/>
              <w:right w:val="single" w:sz="4" w:space="0" w:color="auto"/>
            </w:tcBorders>
          </w:tcPr>
          <w:p w:rsidR="00D7080B" w:rsidRPr="00945A46" w:rsidRDefault="00D7080B" w:rsidP="00370682">
            <w:pPr>
              <w:pBdr>
                <w:left w:val="single" w:sz="8" w:space="0" w:color="auto"/>
              </w:pBdr>
              <w:spacing w:before="120" w:after="120" w:line="240" w:lineRule="auto"/>
              <w:jc w:val="both"/>
              <w:rPr>
                <w:b/>
                <w:sz w:val="24"/>
              </w:rPr>
            </w:pPr>
          </w:p>
        </w:tc>
        <w:tc>
          <w:tcPr>
            <w:tcW w:w="3572" w:type="pct"/>
            <w:tcBorders>
              <w:top w:val="single" w:sz="4" w:space="0" w:color="auto"/>
              <w:left w:val="single" w:sz="4" w:space="0" w:color="auto"/>
              <w:bottom w:val="single" w:sz="4" w:space="0" w:color="auto"/>
              <w:right w:val="single" w:sz="4" w:space="0" w:color="auto"/>
            </w:tcBorders>
            <w:vAlign w:val="center"/>
          </w:tcPr>
          <w:p w:rsidR="00D7080B" w:rsidRPr="00D7080B" w:rsidRDefault="00D7080B" w:rsidP="00D7080B">
            <w:pPr>
              <w:pBdr>
                <w:left w:val="single" w:sz="8" w:space="0" w:color="auto"/>
              </w:pBdr>
              <w:spacing w:beforeLines="40" w:before="96" w:afterLines="40" w:after="96" w:line="240" w:lineRule="auto"/>
              <w:jc w:val="both"/>
              <w:rPr>
                <w:rFonts w:asciiTheme="minorHAnsi" w:eastAsia="Times New Roman" w:hAnsiTheme="minorHAnsi" w:cs="Calibri"/>
                <w:bCs/>
                <w:sz w:val="24"/>
                <w:szCs w:val="24"/>
                <w:lang w:val="en-GB"/>
              </w:rPr>
            </w:pPr>
            <w:r w:rsidRPr="00D7080B">
              <w:rPr>
                <w:rFonts w:asciiTheme="minorHAnsi" w:eastAsia="Times New Roman" w:hAnsiTheme="minorHAnsi" w:cs="Calibri"/>
                <w:bCs/>
                <w:sz w:val="24"/>
                <w:szCs w:val="24"/>
                <w:lang w:val="en-GB"/>
              </w:rPr>
              <w:t>4.1 Prin proiect sunt prevăzute investiții în active fizice noi si inovative în domeniul producţiei si procesarii produselor agricole, cu efect in imbunatatirea performanţei economice a exploataţiilor in principal prin obținerea de produse cu valoare adăugată ridicată – 10 p</w:t>
            </w:r>
          </w:p>
        </w:tc>
        <w:tc>
          <w:tcPr>
            <w:tcW w:w="358" w:type="pct"/>
            <w:tcBorders>
              <w:top w:val="single" w:sz="4" w:space="0" w:color="auto"/>
              <w:left w:val="single" w:sz="4" w:space="0" w:color="auto"/>
              <w:bottom w:val="single" w:sz="4" w:space="0" w:color="auto"/>
              <w:right w:val="single" w:sz="4" w:space="0" w:color="auto"/>
            </w:tcBorders>
            <w:vAlign w:val="center"/>
          </w:tcPr>
          <w:p w:rsidR="00D7080B" w:rsidRPr="00945A46" w:rsidRDefault="00D7080B" w:rsidP="00370682">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D7080B" w:rsidRPr="00945A46" w:rsidRDefault="00D7080B" w:rsidP="00370682">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D7080B" w:rsidRPr="00945A46" w:rsidRDefault="00D7080B" w:rsidP="00370682">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A8740F" w:rsidRPr="00945A46" w:rsidTr="00E000DB">
        <w:tc>
          <w:tcPr>
            <w:tcW w:w="286" w:type="pct"/>
            <w:vMerge w:val="restart"/>
            <w:tcBorders>
              <w:left w:val="single" w:sz="4" w:space="0" w:color="auto"/>
              <w:right w:val="single" w:sz="4" w:space="0" w:color="auto"/>
            </w:tcBorders>
          </w:tcPr>
          <w:p w:rsidR="00A8740F" w:rsidRPr="00945A46" w:rsidRDefault="00A8740F" w:rsidP="00370682">
            <w:pPr>
              <w:pBdr>
                <w:left w:val="single" w:sz="8" w:space="0" w:color="auto"/>
              </w:pBdr>
              <w:spacing w:before="120" w:after="120" w:line="240" w:lineRule="auto"/>
              <w:jc w:val="both"/>
              <w:rPr>
                <w:b/>
                <w:sz w:val="24"/>
              </w:rPr>
            </w:pPr>
            <w:r>
              <w:rPr>
                <w:b/>
                <w:sz w:val="24"/>
              </w:rPr>
              <w:t>5</w:t>
            </w:r>
          </w:p>
        </w:tc>
        <w:tc>
          <w:tcPr>
            <w:tcW w:w="471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740F" w:rsidRPr="00945A46" w:rsidRDefault="00A8740F" w:rsidP="000E3CA3">
            <w:pPr>
              <w:pBdr>
                <w:left w:val="single" w:sz="8" w:space="0" w:color="auto"/>
              </w:pBdr>
              <w:overflowPunct w:val="0"/>
              <w:autoSpaceDE w:val="0"/>
              <w:autoSpaceDN w:val="0"/>
              <w:adjustRightInd w:val="0"/>
              <w:spacing w:before="120" w:after="120" w:line="240" w:lineRule="auto"/>
              <w:textAlignment w:val="baseline"/>
              <w:rPr>
                <w:sz w:val="24"/>
              </w:rPr>
            </w:pPr>
            <w:r w:rsidRPr="00A8740F">
              <w:rPr>
                <w:b/>
                <w:bCs/>
                <w:sz w:val="24"/>
              </w:rPr>
              <w:t>Crearea de locuri noi de muncă, în condiții de nediscriminare</w:t>
            </w:r>
            <w:r w:rsidR="00DA7AD4">
              <w:rPr>
                <w:b/>
                <w:bCs/>
                <w:sz w:val="24"/>
              </w:rPr>
              <w:t xml:space="preserve"> </w:t>
            </w:r>
            <w:r w:rsidR="00DA7AD4" w:rsidRPr="00DA7AD4">
              <w:rPr>
                <w:b/>
                <w:bCs/>
                <w:sz w:val="24"/>
              </w:rPr>
              <w:t>(in special in ceea ce priveste minoritatile existente la nivelul teritoriului)</w:t>
            </w:r>
            <w:r w:rsidR="000E3CA3">
              <w:rPr>
                <w:b/>
                <w:bCs/>
                <w:sz w:val="24"/>
              </w:rPr>
              <w:t xml:space="preserve"> –  </w:t>
            </w:r>
            <w:r w:rsidRPr="00A8740F">
              <w:rPr>
                <w:b/>
                <w:bCs/>
                <w:sz w:val="24"/>
              </w:rPr>
              <w:t>10 p</w:t>
            </w:r>
          </w:p>
        </w:tc>
      </w:tr>
      <w:tr w:rsidR="00A8740F" w:rsidRPr="00945A46" w:rsidTr="00E000DB">
        <w:tc>
          <w:tcPr>
            <w:tcW w:w="286" w:type="pct"/>
            <w:vMerge/>
            <w:tcBorders>
              <w:left w:val="single" w:sz="4" w:space="0" w:color="auto"/>
              <w:bottom w:val="single" w:sz="4" w:space="0" w:color="auto"/>
              <w:right w:val="single" w:sz="4" w:space="0" w:color="auto"/>
            </w:tcBorders>
          </w:tcPr>
          <w:p w:rsidR="00A8740F" w:rsidRPr="00945A46" w:rsidRDefault="00A8740F" w:rsidP="00A8740F">
            <w:pPr>
              <w:pBdr>
                <w:left w:val="single" w:sz="8" w:space="0" w:color="auto"/>
              </w:pBdr>
              <w:spacing w:before="120" w:after="120" w:line="240" w:lineRule="auto"/>
              <w:jc w:val="both"/>
              <w:rPr>
                <w:b/>
                <w:sz w:val="24"/>
              </w:rPr>
            </w:pPr>
          </w:p>
        </w:tc>
        <w:tc>
          <w:tcPr>
            <w:tcW w:w="3572" w:type="pct"/>
            <w:tcBorders>
              <w:top w:val="single" w:sz="4" w:space="0" w:color="auto"/>
              <w:left w:val="single" w:sz="4" w:space="0" w:color="auto"/>
              <w:bottom w:val="single" w:sz="4" w:space="0" w:color="auto"/>
              <w:right w:val="single" w:sz="4" w:space="0" w:color="auto"/>
            </w:tcBorders>
            <w:vAlign w:val="center"/>
          </w:tcPr>
          <w:p w:rsidR="00A8740F" w:rsidRPr="00D7080B" w:rsidRDefault="00A8740F" w:rsidP="00A8740F">
            <w:pPr>
              <w:pBdr>
                <w:left w:val="single" w:sz="8" w:space="0" w:color="auto"/>
              </w:pBdr>
              <w:spacing w:beforeLines="40" w:before="96" w:afterLines="40" w:after="96" w:line="240" w:lineRule="auto"/>
              <w:jc w:val="both"/>
              <w:rPr>
                <w:rFonts w:asciiTheme="minorHAnsi" w:eastAsia="Times New Roman" w:hAnsiTheme="minorHAnsi" w:cs="Calibri"/>
                <w:bCs/>
                <w:sz w:val="24"/>
                <w:szCs w:val="24"/>
                <w:lang w:val="en-GB"/>
              </w:rPr>
            </w:pPr>
            <w:r>
              <w:rPr>
                <w:rFonts w:asciiTheme="minorHAnsi" w:eastAsia="Times New Roman" w:hAnsiTheme="minorHAnsi" w:cs="Calibri"/>
                <w:bCs/>
                <w:sz w:val="24"/>
                <w:szCs w:val="24"/>
              </w:rPr>
              <w:t>Prin proiect sunt create 3 (trei</w:t>
            </w:r>
            <w:r w:rsidRPr="00A8740F">
              <w:rPr>
                <w:rFonts w:asciiTheme="minorHAnsi" w:eastAsia="Times New Roman" w:hAnsiTheme="minorHAnsi" w:cs="Calibri"/>
                <w:bCs/>
                <w:sz w:val="24"/>
                <w:szCs w:val="24"/>
              </w:rPr>
              <w:t>) locuri de muncă noi, cu normă întreagă, în condiții de nediscriminare (în special în ceea ce privesc minoritățile existente la nivelul teritoriului) – 10 p</w:t>
            </w:r>
          </w:p>
        </w:tc>
        <w:tc>
          <w:tcPr>
            <w:tcW w:w="358" w:type="pct"/>
            <w:tcBorders>
              <w:top w:val="single" w:sz="4" w:space="0" w:color="auto"/>
              <w:left w:val="single" w:sz="4" w:space="0" w:color="auto"/>
              <w:bottom w:val="single" w:sz="4" w:space="0" w:color="auto"/>
              <w:right w:val="single" w:sz="4" w:space="0" w:color="auto"/>
            </w:tcBorders>
            <w:vAlign w:val="center"/>
          </w:tcPr>
          <w:p w:rsidR="00A8740F" w:rsidRPr="00945A46" w:rsidRDefault="00A8740F" w:rsidP="00A8740F">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A8740F" w:rsidRPr="00945A46" w:rsidRDefault="00A8740F" w:rsidP="00A8740F">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A8740F" w:rsidRPr="00945A46" w:rsidRDefault="00A8740F" w:rsidP="00A8740F">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3D04A2" w:rsidRPr="00945A46" w:rsidTr="003D04A2">
        <w:tc>
          <w:tcPr>
            <w:tcW w:w="286" w:type="pct"/>
            <w:vMerge w:val="restart"/>
            <w:tcBorders>
              <w:top w:val="single" w:sz="4" w:space="0" w:color="auto"/>
              <w:left w:val="single" w:sz="4" w:space="0" w:color="auto"/>
              <w:right w:val="single" w:sz="4" w:space="0" w:color="auto"/>
            </w:tcBorders>
          </w:tcPr>
          <w:p w:rsidR="003D04A2" w:rsidRPr="00945A46" w:rsidRDefault="00A8740F" w:rsidP="0024535D">
            <w:pPr>
              <w:pBdr>
                <w:left w:val="single" w:sz="8" w:space="0" w:color="auto"/>
              </w:pBdr>
              <w:spacing w:before="120" w:after="120" w:line="240" w:lineRule="auto"/>
              <w:jc w:val="both"/>
              <w:rPr>
                <w:b/>
                <w:sz w:val="24"/>
              </w:rPr>
            </w:pPr>
            <w:r>
              <w:rPr>
                <w:b/>
                <w:sz w:val="24"/>
              </w:rPr>
              <w:t>6</w:t>
            </w:r>
          </w:p>
        </w:tc>
        <w:tc>
          <w:tcPr>
            <w:tcW w:w="4714"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4A2" w:rsidRPr="00945A46" w:rsidRDefault="003D04A2" w:rsidP="003D04A2">
            <w:pPr>
              <w:pBdr>
                <w:left w:val="single" w:sz="8" w:space="0" w:color="auto"/>
              </w:pBdr>
              <w:overflowPunct w:val="0"/>
              <w:autoSpaceDE w:val="0"/>
              <w:autoSpaceDN w:val="0"/>
              <w:adjustRightInd w:val="0"/>
              <w:spacing w:before="120" w:after="120" w:line="240" w:lineRule="auto"/>
              <w:textAlignment w:val="baseline"/>
              <w:rPr>
                <w:sz w:val="24"/>
              </w:rPr>
            </w:pPr>
            <w:r w:rsidRPr="003D04A2">
              <w:rPr>
                <w:b/>
                <w:bCs/>
                <w:sz w:val="24"/>
              </w:rPr>
              <w:t>Proiectele care utilizează energia prod</w:t>
            </w:r>
            <w:r w:rsidR="000E3CA3">
              <w:rPr>
                <w:b/>
                <w:bCs/>
                <w:sz w:val="24"/>
              </w:rPr>
              <w:t>usă din surse regenerabile –</w:t>
            </w:r>
            <w:r w:rsidRPr="003D04A2">
              <w:rPr>
                <w:b/>
                <w:bCs/>
                <w:sz w:val="24"/>
              </w:rPr>
              <w:t xml:space="preserve"> 20 p</w:t>
            </w:r>
          </w:p>
        </w:tc>
      </w:tr>
      <w:tr w:rsidR="003D04A2" w:rsidRPr="00945A46" w:rsidTr="00E000DB">
        <w:tc>
          <w:tcPr>
            <w:tcW w:w="286" w:type="pct"/>
            <w:vMerge/>
            <w:tcBorders>
              <w:left w:val="single" w:sz="4" w:space="0" w:color="auto"/>
              <w:bottom w:val="single" w:sz="4" w:space="0" w:color="auto"/>
              <w:right w:val="single" w:sz="4" w:space="0" w:color="auto"/>
            </w:tcBorders>
          </w:tcPr>
          <w:p w:rsidR="003D04A2" w:rsidRPr="00945A46" w:rsidRDefault="003D04A2" w:rsidP="0024535D">
            <w:pPr>
              <w:pBdr>
                <w:left w:val="single" w:sz="8" w:space="0" w:color="auto"/>
              </w:pBdr>
              <w:spacing w:before="120" w:after="120" w:line="240" w:lineRule="auto"/>
              <w:jc w:val="both"/>
              <w:rPr>
                <w:b/>
                <w:sz w:val="24"/>
              </w:rPr>
            </w:pPr>
          </w:p>
        </w:tc>
        <w:tc>
          <w:tcPr>
            <w:tcW w:w="3572" w:type="pct"/>
            <w:tcBorders>
              <w:top w:val="single" w:sz="4" w:space="0" w:color="auto"/>
              <w:left w:val="single" w:sz="4" w:space="0" w:color="auto"/>
              <w:bottom w:val="single" w:sz="4" w:space="0" w:color="auto"/>
              <w:right w:val="single" w:sz="4" w:space="0" w:color="auto"/>
            </w:tcBorders>
            <w:vAlign w:val="center"/>
          </w:tcPr>
          <w:p w:rsidR="003D04A2" w:rsidRPr="003D04A2" w:rsidRDefault="003D04A2" w:rsidP="003D04A2">
            <w:pPr>
              <w:pBdr>
                <w:left w:val="single" w:sz="8" w:space="0" w:color="auto"/>
              </w:pBdr>
              <w:spacing w:beforeLines="40" w:before="96" w:afterLines="40" w:after="96" w:line="240" w:lineRule="auto"/>
              <w:jc w:val="both"/>
              <w:rPr>
                <w:sz w:val="24"/>
              </w:rPr>
            </w:pPr>
            <w:r w:rsidRPr="003D04A2">
              <w:rPr>
                <w:rFonts w:asciiTheme="minorHAnsi" w:eastAsia="Times New Roman" w:hAnsiTheme="minorHAnsi" w:cs="Calibri"/>
                <w:bCs/>
                <w:sz w:val="24"/>
                <w:szCs w:val="24"/>
                <w:lang w:val="en-GB"/>
              </w:rPr>
              <w:t xml:space="preserve">Prin proiect sunt prevăzute investiții  ce vizează producerea şi utilizarea energiei din surse regenerabile,  eficientizarea/economisirea consumului de apă, prelucrarea </w:t>
            </w:r>
            <w:r w:rsidRPr="003D04A2">
              <w:rPr>
                <w:rFonts w:asciiTheme="minorHAnsi" w:eastAsia="Times New Roman" w:hAnsiTheme="minorHAnsi" w:cs="Calibri"/>
                <w:bCs/>
                <w:sz w:val="24"/>
                <w:szCs w:val="24"/>
                <w:lang w:val="en-GB"/>
              </w:rPr>
              <w:lastRenderedPageBreak/>
              <w:t>deșeurilor, a reziduurilor precum şi reducerea emisiilor de gaze cu efect de seră şi de amoniac în agricultură – 20 p</w:t>
            </w:r>
          </w:p>
        </w:tc>
        <w:tc>
          <w:tcPr>
            <w:tcW w:w="358" w:type="pct"/>
            <w:tcBorders>
              <w:top w:val="single" w:sz="4" w:space="0" w:color="auto"/>
              <w:left w:val="single" w:sz="4" w:space="0" w:color="auto"/>
              <w:bottom w:val="single" w:sz="4" w:space="0" w:color="auto"/>
              <w:right w:val="single" w:sz="4" w:space="0" w:color="auto"/>
            </w:tcBorders>
            <w:vAlign w:val="center"/>
          </w:tcPr>
          <w:p w:rsidR="003D04A2" w:rsidRPr="00945A46" w:rsidRDefault="003D04A2"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lastRenderedPageBreak/>
              <w:sym w:font="Wingdings" w:char="F06F"/>
            </w:r>
          </w:p>
        </w:tc>
        <w:tc>
          <w:tcPr>
            <w:tcW w:w="332" w:type="pct"/>
            <w:tcBorders>
              <w:top w:val="single" w:sz="4" w:space="0" w:color="auto"/>
              <w:left w:val="single" w:sz="4" w:space="0" w:color="auto"/>
              <w:bottom w:val="single" w:sz="4" w:space="0" w:color="auto"/>
              <w:right w:val="single" w:sz="4" w:space="0" w:color="auto"/>
            </w:tcBorders>
            <w:vAlign w:val="center"/>
          </w:tcPr>
          <w:p w:rsidR="003D04A2" w:rsidRPr="00945A46" w:rsidRDefault="003D04A2"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c>
          <w:tcPr>
            <w:tcW w:w="452" w:type="pct"/>
            <w:tcBorders>
              <w:top w:val="single" w:sz="4" w:space="0" w:color="auto"/>
              <w:left w:val="single" w:sz="4" w:space="0" w:color="auto"/>
              <w:bottom w:val="single" w:sz="4" w:space="0" w:color="auto"/>
              <w:right w:val="single" w:sz="4" w:space="0" w:color="auto"/>
            </w:tcBorders>
            <w:vAlign w:val="center"/>
          </w:tcPr>
          <w:p w:rsidR="003D04A2" w:rsidRPr="00945A46" w:rsidRDefault="003D04A2" w:rsidP="0024535D">
            <w:pPr>
              <w:pBdr>
                <w:left w:val="single" w:sz="8" w:space="0" w:color="auto"/>
              </w:pBdr>
              <w:overflowPunct w:val="0"/>
              <w:autoSpaceDE w:val="0"/>
              <w:autoSpaceDN w:val="0"/>
              <w:adjustRightInd w:val="0"/>
              <w:spacing w:before="120" w:after="120" w:line="240" w:lineRule="auto"/>
              <w:jc w:val="center"/>
              <w:textAlignment w:val="baseline"/>
              <w:rPr>
                <w:sz w:val="24"/>
              </w:rPr>
            </w:pPr>
            <w:r w:rsidRPr="00945A46">
              <w:rPr>
                <w:sz w:val="24"/>
              </w:rPr>
              <w:sym w:font="Wingdings" w:char="F06F"/>
            </w:r>
          </w:p>
        </w:tc>
      </w:tr>
      <w:tr w:rsidR="003D04A2" w:rsidRPr="00945A46" w:rsidTr="003D04A2">
        <w:tc>
          <w:tcPr>
            <w:tcW w:w="385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04A2" w:rsidRPr="00945A46" w:rsidRDefault="003D04A2" w:rsidP="003D04A2">
            <w:pPr>
              <w:pBdr>
                <w:left w:val="single" w:sz="8" w:space="0" w:color="auto"/>
              </w:pBdr>
              <w:spacing w:before="120" w:after="120" w:line="240" w:lineRule="auto"/>
              <w:jc w:val="center"/>
              <w:rPr>
                <w:b/>
                <w:sz w:val="24"/>
              </w:rPr>
            </w:pPr>
            <w:r>
              <w:rPr>
                <w:b/>
                <w:sz w:val="24"/>
              </w:rPr>
              <w:t>TOTAL</w:t>
            </w:r>
          </w:p>
        </w:tc>
        <w:tc>
          <w:tcPr>
            <w:tcW w:w="114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04A2" w:rsidRPr="00945A46" w:rsidRDefault="003D04A2" w:rsidP="00102F6C">
            <w:pPr>
              <w:pBdr>
                <w:left w:val="single" w:sz="8" w:space="0" w:color="auto"/>
              </w:pBdr>
              <w:overflowPunct w:val="0"/>
              <w:autoSpaceDE w:val="0"/>
              <w:autoSpaceDN w:val="0"/>
              <w:adjustRightInd w:val="0"/>
              <w:spacing w:before="120" w:after="120" w:line="240" w:lineRule="auto"/>
              <w:jc w:val="center"/>
              <w:textAlignment w:val="baseline"/>
              <w:rPr>
                <w:b/>
                <w:sz w:val="24"/>
              </w:rPr>
            </w:pPr>
            <w:r>
              <w:rPr>
                <w:b/>
                <w:sz w:val="24"/>
              </w:rPr>
              <w:t>.......</w:t>
            </w:r>
          </w:p>
        </w:tc>
      </w:tr>
    </w:tbl>
    <w:p w:rsidR="00945A46" w:rsidRDefault="00945A46" w:rsidP="00FE0AD6">
      <w:pPr>
        <w:spacing w:after="0" w:line="240" w:lineRule="auto"/>
        <w:rPr>
          <w:rFonts w:eastAsia="Times New Roman"/>
          <w:b/>
          <w:sz w:val="24"/>
          <w:szCs w:val="24"/>
        </w:rPr>
      </w:pPr>
    </w:p>
    <w:p w:rsidR="00FE0AD6" w:rsidRDefault="00FE0AD6" w:rsidP="00FE0AD6">
      <w:pPr>
        <w:spacing w:after="0" w:line="240" w:lineRule="auto"/>
        <w:rPr>
          <w:rFonts w:eastAsia="Times New Roman"/>
          <w:b/>
          <w:sz w:val="24"/>
          <w:szCs w:val="24"/>
        </w:rPr>
      </w:pPr>
    </w:p>
    <w:p w:rsidR="00FE0AD6" w:rsidRPr="00FE0AD6" w:rsidRDefault="00FE0AD6" w:rsidP="00FE0AD6">
      <w:pPr>
        <w:spacing w:after="0" w:line="240" w:lineRule="auto"/>
        <w:rPr>
          <w:rFonts w:eastAsia="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1385"/>
        <w:gridCol w:w="1592"/>
        <w:gridCol w:w="1700"/>
      </w:tblGrid>
      <w:tr w:rsidR="00FE0AD6" w:rsidRPr="00FE0AD6" w:rsidTr="00E000DB">
        <w:trPr>
          <w:trHeight w:val="429"/>
        </w:trPr>
        <w:tc>
          <w:tcPr>
            <w:tcW w:w="2406" w:type="pct"/>
            <w:tcBorders>
              <w:top w:val="single" w:sz="4" w:space="0" w:color="auto"/>
              <w:left w:val="single" w:sz="4" w:space="0" w:color="auto"/>
              <w:bottom w:val="single" w:sz="4" w:space="0" w:color="auto"/>
              <w:right w:val="single" w:sz="4" w:space="0" w:color="auto"/>
            </w:tcBorders>
            <w:vAlign w:val="center"/>
            <w:hideMark/>
          </w:tcPr>
          <w:p w:rsidR="00FE0AD6" w:rsidRPr="00FE0AD6" w:rsidRDefault="00FE0AD6" w:rsidP="00FE0AD6">
            <w:pPr>
              <w:spacing w:after="120" w:line="240" w:lineRule="auto"/>
              <w:rPr>
                <w:rFonts w:eastAsia="Times New Roman" w:cs="Calibri"/>
                <w:iCs/>
                <w:sz w:val="24"/>
                <w:szCs w:val="24"/>
              </w:rPr>
            </w:pPr>
            <w:r w:rsidRPr="00FE0AD6">
              <w:rPr>
                <w:rFonts w:eastAsia="Times New Roman" w:cs="Calibri"/>
                <w:iCs/>
                <w:sz w:val="24"/>
                <w:szCs w:val="24"/>
              </w:rPr>
              <w:t>SE MENTINE STATUTUL DE PROIECT SELECTAT?</w:t>
            </w:r>
          </w:p>
        </w:tc>
        <w:tc>
          <w:tcPr>
            <w:tcW w:w="768" w:type="pct"/>
            <w:tcBorders>
              <w:top w:val="single" w:sz="4" w:space="0" w:color="auto"/>
              <w:left w:val="single" w:sz="4" w:space="0" w:color="auto"/>
              <w:bottom w:val="single" w:sz="4" w:space="0" w:color="auto"/>
              <w:right w:val="single" w:sz="4" w:space="0" w:color="auto"/>
            </w:tcBorders>
            <w:hideMark/>
          </w:tcPr>
          <w:p w:rsidR="00FE0AD6" w:rsidRPr="00FE0AD6" w:rsidRDefault="00FE0AD6" w:rsidP="00FE0AD6">
            <w:pPr>
              <w:spacing w:after="120" w:line="240" w:lineRule="auto"/>
              <w:rPr>
                <w:rFonts w:eastAsia="Times New Roman" w:cs="Calibri"/>
                <w:b/>
                <w:iCs/>
                <w:sz w:val="24"/>
                <w:szCs w:val="24"/>
                <w:highlight w:val="yellow"/>
              </w:rPr>
            </w:pPr>
            <w:r w:rsidRPr="00FE0AD6">
              <w:rPr>
                <w:rFonts w:eastAsia="Times New Roman" w:cs="Calibri"/>
                <w:b/>
                <w:iCs/>
                <w:sz w:val="24"/>
                <w:szCs w:val="24"/>
              </w:rPr>
              <w:t>DA</w:t>
            </w:r>
          </w:p>
        </w:tc>
        <w:tc>
          <w:tcPr>
            <w:tcW w:w="883" w:type="pct"/>
            <w:tcBorders>
              <w:top w:val="single" w:sz="4" w:space="0" w:color="auto"/>
              <w:left w:val="single" w:sz="4" w:space="0" w:color="auto"/>
              <w:bottom w:val="single" w:sz="4" w:space="0" w:color="auto"/>
              <w:right w:val="single" w:sz="4" w:space="0" w:color="auto"/>
            </w:tcBorders>
            <w:hideMark/>
          </w:tcPr>
          <w:p w:rsidR="00FE0AD6" w:rsidRPr="00FE0AD6" w:rsidRDefault="00FE0AD6" w:rsidP="00FE0AD6">
            <w:pPr>
              <w:spacing w:after="120" w:line="240" w:lineRule="auto"/>
              <w:rPr>
                <w:rFonts w:eastAsia="Times New Roman" w:cs="Calibri"/>
                <w:b/>
                <w:iCs/>
                <w:sz w:val="24"/>
                <w:szCs w:val="24"/>
              </w:rPr>
            </w:pPr>
            <w:r w:rsidRPr="00FE0AD6">
              <w:rPr>
                <w:rFonts w:eastAsia="Times New Roman" w:cs="Calibri"/>
                <w:b/>
                <w:iCs/>
                <w:sz w:val="24"/>
                <w:szCs w:val="24"/>
              </w:rPr>
              <w:t>DA cu observații*</w:t>
            </w:r>
          </w:p>
        </w:tc>
        <w:tc>
          <w:tcPr>
            <w:tcW w:w="943" w:type="pct"/>
            <w:tcBorders>
              <w:top w:val="single" w:sz="4" w:space="0" w:color="auto"/>
              <w:left w:val="single" w:sz="4" w:space="0" w:color="auto"/>
              <w:bottom w:val="single" w:sz="4" w:space="0" w:color="auto"/>
              <w:right w:val="single" w:sz="4" w:space="0" w:color="auto"/>
            </w:tcBorders>
            <w:vAlign w:val="center"/>
            <w:hideMark/>
          </w:tcPr>
          <w:p w:rsidR="00FE0AD6" w:rsidRPr="00FE0AD6" w:rsidRDefault="00FE0AD6" w:rsidP="00FE0AD6">
            <w:pPr>
              <w:spacing w:after="120" w:line="240" w:lineRule="auto"/>
              <w:rPr>
                <w:rFonts w:eastAsia="Times New Roman" w:cs="Calibri"/>
                <w:b/>
                <w:iCs/>
                <w:sz w:val="24"/>
                <w:szCs w:val="24"/>
              </w:rPr>
            </w:pPr>
            <w:r w:rsidRPr="00FE0AD6">
              <w:rPr>
                <w:rFonts w:eastAsia="Times New Roman" w:cs="Calibri"/>
                <w:b/>
                <w:iCs/>
                <w:sz w:val="24"/>
                <w:szCs w:val="24"/>
              </w:rPr>
              <w:t xml:space="preserve">NU** </w:t>
            </w:r>
          </w:p>
        </w:tc>
      </w:tr>
      <w:tr w:rsidR="00FE0AD6" w:rsidRPr="00FE0AD6" w:rsidTr="00E000DB">
        <w:trPr>
          <w:trHeight w:val="253"/>
        </w:trPr>
        <w:tc>
          <w:tcPr>
            <w:tcW w:w="2406" w:type="pct"/>
            <w:tcBorders>
              <w:top w:val="single" w:sz="4" w:space="0" w:color="auto"/>
              <w:left w:val="single" w:sz="4" w:space="0" w:color="auto"/>
              <w:bottom w:val="single" w:sz="4" w:space="0" w:color="auto"/>
              <w:right w:val="single" w:sz="4" w:space="0" w:color="auto"/>
            </w:tcBorders>
            <w:vAlign w:val="center"/>
          </w:tcPr>
          <w:p w:rsidR="00FE0AD6" w:rsidRPr="00FE0AD6" w:rsidRDefault="00FE0AD6" w:rsidP="00FE0AD6">
            <w:pPr>
              <w:spacing w:after="120" w:line="240" w:lineRule="auto"/>
              <w:rPr>
                <w:rFonts w:eastAsia="Times New Roman" w:cs="Calibri"/>
                <w:iCs/>
                <w:sz w:val="24"/>
                <w:szCs w:val="24"/>
              </w:rPr>
            </w:pPr>
          </w:p>
        </w:tc>
        <w:tc>
          <w:tcPr>
            <w:tcW w:w="768" w:type="pct"/>
            <w:tcBorders>
              <w:top w:val="single" w:sz="4" w:space="0" w:color="auto"/>
              <w:left w:val="single" w:sz="4" w:space="0" w:color="auto"/>
              <w:bottom w:val="single" w:sz="4" w:space="0" w:color="auto"/>
              <w:right w:val="single" w:sz="4" w:space="0" w:color="auto"/>
            </w:tcBorders>
          </w:tcPr>
          <w:p w:rsidR="00FE0AD6" w:rsidRPr="00FE0AD6" w:rsidRDefault="00FE0AD6" w:rsidP="008B405D">
            <w:pPr>
              <w:numPr>
                <w:ilvl w:val="0"/>
                <w:numId w:val="4"/>
              </w:numPr>
              <w:spacing w:after="120" w:line="240" w:lineRule="auto"/>
              <w:ind w:left="74"/>
              <w:rPr>
                <w:rFonts w:eastAsia="Times New Roman" w:cs="Calibri"/>
                <w:b/>
                <w:iCs/>
                <w:sz w:val="24"/>
                <w:szCs w:val="24"/>
              </w:rPr>
            </w:pPr>
          </w:p>
        </w:tc>
        <w:tc>
          <w:tcPr>
            <w:tcW w:w="883" w:type="pct"/>
            <w:tcBorders>
              <w:top w:val="single" w:sz="4" w:space="0" w:color="auto"/>
              <w:left w:val="single" w:sz="4" w:space="0" w:color="auto"/>
              <w:bottom w:val="single" w:sz="4" w:space="0" w:color="auto"/>
              <w:right w:val="single" w:sz="4" w:space="0" w:color="auto"/>
            </w:tcBorders>
          </w:tcPr>
          <w:p w:rsidR="00FE0AD6" w:rsidRPr="00FE0AD6" w:rsidRDefault="00FE0AD6" w:rsidP="008B405D">
            <w:pPr>
              <w:numPr>
                <w:ilvl w:val="0"/>
                <w:numId w:val="4"/>
              </w:numPr>
              <w:spacing w:after="120" w:line="240" w:lineRule="auto"/>
              <w:ind w:left="91"/>
              <w:rPr>
                <w:rFonts w:eastAsia="Times New Roman" w:cs="Calibri"/>
                <w:b/>
                <w:iCs/>
                <w:sz w:val="24"/>
                <w:szCs w:val="24"/>
              </w:rPr>
            </w:pPr>
          </w:p>
        </w:tc>
        <w:tc>
          <w:tcPr>
            <w:tcW w:w="943" w:type="pct"/>
            <w:tcBorders>
              <w:top w:val="single" w:sz="4" w:space="0" w:color="auto"/>
              <w:left w:val="single" w:sz="4" w:space="0" w:color="auto"/>
              <w:bottom w:val="single" w:sz="4" w:space="0" w:color="auto"/>
              <w:right w:val="single" w:sz="4" w:space="0" w:color="auto"/>
            </w:tcBorders>
          </w:tcPr>
          <w:p w:rsidR="00FE0AD6" w:rsidRPr="00FE0AD6" w:rsidRDefault="00FE0AD6" w:rsidP="008B405D">
            <w:pPr>
              <w:numPr>
                <w:ilvl w:val="0"/>
                <w:numId w:val="4"/>
              </w:numPr>
              <w:spacing w:after="120" w:line="240" w:lineRule="auto"/>
              <w:ind w:left="91"/>
              <w:rPr>
                <w:rFonts w:eastAsia="Times New Roman" w:cs="Calibri"/>
                <w:b/>
                <w:iCs/>
                <w:sz w:val="24"/>
                <w:szCs w:val="24"/>
              </w:rPr>
            </w:pPr>
          </w:p>
        </w:tc>
      </w:tr>
    </w:tbl>
    <w:p w:rsidR="00FE0AD6" w:rsidRPr="00FE0AD6" w:rsidRDefault="00FE0AD6" w:rsidP="00FE0AD6">
      <w:pPr>
        <w:spacing w:after="0"/>
        <w:jc w:val="both"/>
        <w:rPr>
          <w:rFonts w:cs="Calibri"/>
          <w:sz w:val="24"/>
          <w:szCs w:val="24"/>
        </w:rPr>
      </w:pPr>
      <w:r w:rsidRPr="00FE0AD6">
        <w:rPr>
          <w:rFonts w:cs="Calibri"/>
          <w:sz w:val="24"/>
          <w:szCs w:val="24"/>
        </w:rPr>
        <w:t>* se vor completa documentele care au stat la baza deciziei de menținere a statutului de proiect selectat (</w:t>
      </w:r>
      <w:r w:rsidRPr="00FE0AD6">
        <w:rPr>
          <w:rFonts w:cs="Calibri"/>
          <w:iCs/>
          <w:sz w:val="24"/>
          <w:szCs w:val="24"/>
        </w:rPr>
        <w:t>Erată la Raportul de selecție, adresa DGDR – AM PNDR, decizia Direcției Generale Control Antifraudă și Inspecții din cadrul MADR</w:t>
      </w:r>
      <w:r w:rsidRPr="00FE0AD6">
        <w:rPr>
          <w:rFonts w:cs="Calibri"/>
          <w:sz w:val="24"/>
          <w:szCs w:val="24"/>
        </w:rPr>
        <w:t>), în cazul proiectelor pentru care au fost transmise Note de atenționare privind criteriile de selecție</w:t>
      </w:r>
    </w:p>
    <w:p w:rsidR="00FE0AD6" w:rsidRPr="00FE0AD6" w:rsidRDefault="00FE0AD6" w:rsidP="00FE0AD6">
      <w:pPr>
        <w:spacing w:after="0"/>
        <w:jc w:val="both"/>
        <w:rPr>
          <w:rFonts w:cs="Calibri"/>
          <w:sz w:val="24"/>
          <w:szCs w:val="24"/>
        </w:rPr>
      </w:pPr>
      <w:r w:rsidRPr="00FE0AD6">
        <w:rPr>
          <w:rFonts w:cs="Calibri"/>
          <w:sz w:val="24"/>
          <w:szCs w:val="24"/>
        </w:rPr>
        <w:t>** se vor preciza documentele care modifică statutul de proiect selectat</w:t>
      </w:r>
    </w:p>
    <w:p w:rsidR="00FE0AD6" w:rsidRPr="00FE0AD6" w:rsidRDefault="00FE0AD6" w:rsidP="00FE0AD6">
      <w:pPr>
        <w:spacing w:after="0" w:line="240" w:lineRule="auto"/>
        <w:rPr>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3"/>
        <w:gridCol w:w="1303"/>
        <w:gridCol w:w="820"/>
      </w:tblGrid>
      <w:tr w:rsidR="00FE0AD6" w:rsidRPr="00FE0AD6" w:rsidTr="00E000DB">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E0AD6" w:rsidRPr="00FE0AD6" w:rsidRDefault="00FE0AD6" w:rsidP="00FE0AD6">
            <w:pPr>
              <w:overflowPunct w:val="0"/>
              <w:autoSpaceDE w:val="0"/>
              <w:autoSpaceDN w:val="0"/>
              <w:adjustRightInd w:val="0"/>
              <w:spacing w:before="120" w:after="120" w:line="240" w:lineRule="auto"/>
              <w:jc w:val="center"/>
              <w:textAlignment w:val="baseline"/>
              <w:rPr>
                <w:b/>
                <w:sz w:val="24"/>
              </w:rPr>
            </w:pPr>
            <w:r w:rsidRPr="00FE0AD6">
              <w:rPr>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FE0AD6" w:rsidRPr="00FE0AD6" w:rsidRDefault="00FE0AD6" w:rsidP="00FE0AD6">
            <w:pPr>
              <w:overflowPunct w:val="0"/>
              <w:autoSpaceDE w:val="0"/>
              <w:autoSpaceDN w:val="0"/>
              <w:adjustRightInd w:val="0"/>
              <w:spacing w:before="120" w:after="120" w:line="240" w:lineRule="auto"/>
              <w:jc w:val="center"/>
              <w:textAlignment w:val="baseline"/>
              <w:rPr>
                <w:b/>
                <w:sz w:val="24"/>
              </w:rPr>
            </w:pPr>
            <w:r w:rsidRPr="00FE0AD6">
              <w:rPr>
                <w:b/>
                <w:sz w:val="24"/>
              </w:rPr>
              <w:t>Verificare efectuată</w:t>
            </w:r>
          </w:p>
        </w:tc>
      </w:tr>
      <w:tr w:rsidR="00FE0AD6" w:rsidRPr="00FE0AD6" w:rsidTr="00E000DB">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0AD6" w:rsidRPr="00FE0AD6" w:rsidRDefault="00FE0AD6" w:rsidP="00FE0AD6">
            <w:pPr>
              <w:spacing w:before="120" w:after="120" w:line="240" w:lineRule="auto"/>
              <w:rPr>
                <w:b/>
                <w:sz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FE0AD6" w:rsidRPr="00FE0AD6" w:rsidRDefault="00FE0AD6" w:rsidP="00FE0AD6">
            <w:pPr>
              <w:pBdr>
                <w:left w:val="single" w:sz="8" w:space="0" w:color="auto"/>
              </w:pBdr>
              <w:overflowPunct w:val="0"/>
              <w:autoSpaceDE w:val="0"/>
              <w:autoSpaceDN w:val="0"/>
              <w:adjustRightInd w:val="0"/>
              <w:spacing w:before="120" w:after="120" w:line="240" w:lineRule="auto"/>
              <w:jc w:val="center"/>
              <w:textAlignment w:val="baseline"/>
              <w:rPr>
                <w:b/>
                <w:sz w:val="24"/>
              </w:rPr>
            </w:pPr>
            <w:r w:rsidRPr="00FE0AD6">
              <w:rPr>
                <w:b/>
                <w:sz w:val="24"/>
              </w:rPr>
              <w:t>DA</w:t>
            </w:r>
          </w:p>
        </w:tc>
        <w:tc>
          <w:tcPr>
            <w:tcW w:w="469" w:type="pct"/>
            <w:tcBorders>
              <w:top w:val="single" w:sz="4" w:space="0" w:color="auto"/>
              <w:left w:val="single" w:sz="4" w:space="0" w:color="auto"/>
              <w:bottom w:val="single" w:sz="4" w:space="0" w:color="auto"/>
              <w:right w:val="single" w:sz="4" w:space="0" w:color="auto"/>
            </w:tcBorders>
            <w:hideMark/>
          </w:tcPr>
          <w:p w:rsidR="00FE0AD6" w:rsidRPr="00FE0AD6" w:rsidRDefault="00FE0AD6" w:rsidP="00FE0AD6">
            <w:pPr>
              <w:pBdr>
                <w:left w:val="single" w:sz="8" w:space="0" w:color="auto"/>
              </w:pBdr>
              <w:overflowPunct w:val="0"/>
              <w:autoSpaceDE w:val="0"/>
              <w:autoSpaceDN w:val="0"/>
              <w:adjustRightInd w:val="0"/>
              <w:spacing w:before="120" w:after="120" w:line="240" w:lineRule="auto"/>
              <w:jc w:val="center"/>
              <w:textAlignment w:val="baseline"/>
              <w:rPr>
                <w:b/>
                <w:sz w:val="24"/>
              </w:rPr>
            </w:pPr>
            <w:r w:rsidRPr="00FE0AD6">
              <w:rPr>
                <w:b/>
                <w:sz w:val="24"/>
              </w:rPr>
              <w:t xml:space="preserve">NU </w:t>
            </w:r>
          </w:p>
        </w:tc>
      </w:tr>
      <w:tr w:rsidR="00FE0AD6" w:rsidRPr="00FE0AD6" w:rsidTr="00E000DB">
        <w:trPr>
          <w:trHeight w:val="624"/>
        </w:trPr>
        <w:tc>
          <w:tcPr>
            <w:tcW w:w="3786" w:type="pct"/>
            <w:tcBorders>
              <w:top w:val="single" w:sz="4" w:space="0" w:color="auto"/>
              <w:left w:val="single" w:sz="4" w:space="0" w:color="auto"/>
              <w:bottom w:val="single" w:sz="4" w:space="0" w:color="auto"/>
              <w:right w:val="single" w:sz="4" w:space="0" w:color="auto"/>
            </w:tcBorders>
          </w:tcPr>
          <w:p w:rsidR="00FE0AD6" w:rsidRPr="00FE0AD6" w:rsidRDefault="00FE0AD6" w:rsidP="00FE0AD6">
            <w:pPr>
              <w:overflowPunct w:val="0"/>
              <w:autoSpaceDE w:val="0"/>
              <w:autoSpaceDN w:val="0"/>
              <w:adjustRightInd w:val="0"/>
              <w:spacing w:before="120" w:after="120" w:line="240" w:lineRule="auto"/>
              <w:jc w:val="center"/>
              <w:textAlignment w:val="baseline"/>
              <w:rPr>
                <w:b/>
                <w:sz w:val="24"/>
              </w:rPr>
            </w:pPr>
            <w:r w:rsidRPr="00FE0AD6">
              <w:rPr>
                <w:b/>
                <w:i/>
                <w:sz w:val="24"/>
              </w:rPr>
              <w:t>Verificare la SLINA</w:t>
            </w:r>
          </w:p>
        </w:tc>
        <w:tc>
          <w:tcPr>
            <w:tcW w:w="745" w:type="pct"/>
            <w:tcBorders>
              <w:top w:val="single" w:sz="4" w:space="0" w:color="auto"/>
              <w:left w:val="single" w:sz="4" w:space="0" w:color="auto"/>
              <w:bottom w:val="single" w:sz="4" w:space="0" w:color="auto"/>
              <w:right w:val="single" w:sz="4" w:space="0" w:color="auto"/>
            </w:tcBorders>
          </w:tcPr>
          <w:p w:rsidR="00FE0AD6" w:rsidRPr="00FE0AD6" w:rsidRDefault="00FE0AD6" w:rsidP="00FE0AD6">
            <w:pPr>
              <w:overflowPunct w:val="0"/>
              <w:autoSpaceDE w:val="0"/>
              <w:autoSpaceDN w:val="0"/>
              <w:adjustRightInd w:val="0"/>
              <w:spacing w:before="120" w:after="120" w:line="240" w:lineRule="auto"/>
              <w:jc w:val="center"/>
              <w:textAlignment w:val="baseline"/>
              <w:rPr>
                <w:sz w:val="24"/>
              </w:rPr>
            </w:pPr>
            <w:r w:rsidRPr="00FE0AD6">
              <w:rPr>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FE0AD6" w:rsidRPr="00FE0AD6" w:rsidRDefault="00FE0AD6" w:rsidP="00FE0AD6">
            <w:pPr>
              <w:overflowPunct w:val="0"/>
              <w:autoSpaceDE w:val="0"/>
              <w:autoSpaceDN w:val="0"/>
              <w:adjustRightInd w:val="0"/>
              <w:spacing w:before="120" w:after="120" w:line="240" w:lineRule="auto"/>
              <w:jc w:val="center"/>
              <w:textAlignment w:val="baseline"/>
              <w:rPr>
                <w:sz w:val="24"/>
              </w:rPr>
            </w:pPr>
            <w:r w:rsidRPr="00FE0AD6">
              <w:rPr>
                <w:sz w:val="24"/>
              </w:rPr>
              <w:sym w:font="Wingdings" w:char="F06F"/>
            </w:r>
          </w:p>
        </w:tc>
      </w:tr>
    </w:tbl>
    <w:p w:rsidR="00FE0AD6" w:rsidRPr="00FE0AD6" w:rsidRDefault="00FE0AD6" w:rsidP="00FE0AD6">
      <w:pPr>
        <w:spacing w:before="120" w:after="120" w:line="240" w:lineRule="auto"/>
        <w:contextualSpacing/>
        <w:jc w:val="both"/>
        <w:rPr>
          <w:sz w:val="24"/>
        </w:rPr>
      </w:pPr>
    </w:p>
    <w:p w:rsidR="00FE0AD6" w:rsidRPr="00FE0AD6" w:rsidRDefault="00FE0AD6" w:rsidP="00FE0AD6">
      <w:pPr>
        <w:spacing w:before="120" w:after="120" w:line="240" w:lineRule="auto"/>
        <w:contextualSpacing/>
        <w:jc w:val="both"/>
        <w:rPr>
          <w:b/>
          <w:kern w:val="32"/>
          <w:sz w:val="24"/>
        </w:rPr>
      </w:pPr>
      <w:r w:rsidRPr="00FE0AD6">
        <w:rPr>
          <w:b/>
          <w:kern w:val="32"/>
          <w:sz w:val="24"/>
        </w:rPr>
        <w:t>DECIZIA REFERITOARE LA PROIECT</w:t>
      </w:r>
    </w:p>
    <w:p w:rsidR="00FE0AD6" w:rsidRPr="00FE0AD6" w:rsidRDefault="00FE0AD6" w:rsidP="00FE0AD6">
      <w:pPr>
        <w:spacing w:before="120" w:after="120" w:line="240" w:lineRule="auto"/>
        <w:contextualSpacing/>
        <w:jc w:val="both"/>
        <w:rPr>
          <w:b/>
          <w:kern w:val="32"/>
          <w:sz w:val="24"/>
        </w:rPr>
      </w:pPr>
      <w:r w:rsidRPr="00FE0AD6">
        <w:rPr>
          <w:b/>
          <w:kern w:val="32"/>
          <w:sz w:val="24"/>
        </w:rPr>
        <w:t>PROIECTUL ESTE:</w:t>
      </w:r>
    </w:p>
    <w:p w:rsidR="00FE0AD6" w:rsidRPr="00FE0AD6" w:rsidRDefault="00FE0AD6" w:rsidP="008B405D">
      <w:pPr>
        <w:numPr>
          <w:ilvl w:val="0"/>
          <w:numId w:val="1"/>
        </w:numPr>
        <w:spacing w:before="120" w:after="120" w:line="240" w:lineRule="auto"/>
        <w:contextualSpacing/>
        <w:jc w:val="both"/>
        <w:rPr>
          <w:b/>
          <w:kern w:val="32"/>
          <w:sz w:val="24"/>
        </w:rPr>
      </w:pPr>
      <w:r w:rsidRPr="00FE0AD6">
        <w:rPr>
          <w:b/>
          <w:kern w:val="32"/>
          <w:sz w:val="24"/>
        </w:rPr>
        <w:t>ELIGIBIL ȘI SELECTAT</w:t>
      </w:r>
    </w:p>
    <w:p w:rsidR="00FE0AD6" w:rsidRPr="00FE0AD6" w:rsidRDefault="00FE0AD6" w:rsidP="008B405D">
      <w:pPr>
        <w:numPr>
          <w:ilvl w:val="0"/>
          <w:numId w:val="1"/>
        </w:numPr>
        <w:spacing w:before="120" w:after="120" w:line="240" w:lineRule="auto"/>
        <w:contextualSpacing/>
        <w:jc w:val="both"/>
        <w:rPr>
          <w:b/>
          <w:kern w:val="32"/>
          <w:sz w:val="24"/>
        </w:rPr>
      </w:pPr>
      <w:r w:rsidRPr="00FE0AD6">
        <w:rPr>
          <w:b/>
          <w:kern w:val="32"/>
          <w:sz w:val="24"/>
        </w:rPr>
        <w:t>ELIGIBIL ȘI NESELECTAT</w:t>
      </w:r>
    </w:p>
    <w:p w:rsidR="00FE0AD6" w:rsidRPr="00FE0AD6" w:rsidRDefault="00FE0AD6" w:rsidP="008B405D">
      <w:pPr>
        <w:numPr>
          <w:ilvl w:val="0"/>
          <w:numId w:val="1"/>
        </w:numPr>
        <w:spacing w:before="120" w:after="120" w:line="240" w:lineRule="auto"/>
        <w:contextualSpacing/>
        <w:jc w:val="both"/>
        <w:rPr>
          <w:b/>
          <w:kern w:val="32"/>
          <w:sz w:val="24"/>
        </w:rPr>
      </w:pPr>
      <w:r w:rsidRPr="00FE0AD6">
        <w:rPr>
          <w:b/>
          <w:kern w:val="32"/>
          <w:sz w:val="24"/>
        </w:rPr>
        <w:t>NEELIGIBIL</w:t>
      </w:r>
    </w:p>
    <w:p w:rsidR="00FE0AD6" w:rsidRPr="00FE0AD6" w:rsidRDefault="00FE0AD6" w:rsidP="00FE0AD6">
      <w:pPr>
        <w:spacing w:before="120" w:after="120" w:line="240" w:lineRule="auto"/>
        <w:contextualSpacing/>
        <w:jc w:val="both"/>
        <w:rPr>
          <w:b/>
          <w:kern w:val="32"/>
          <w:sz w:val="24"/>
        </w:rPr>
      </w:pP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În cazul proiectelor neeligibile se va completa rubrica Observaţii cu toate motivele de neeligibilitate ale  proiectului.</w:t>
      </w:r>
    </w:p>
    <w:p w:rsidR="00FE0AD6" w:rsidRPr="00FE0AD6" w:rsidRDefault="00FE0AD6" w:rsidP="00FE0AD6">
      <w:pPr>
        <w:overflowPunct w:val="0"/>
        <w:autoSpaceDE w:val="0"/>
        <w:autoSpaceDN w:val="0"/>
        <w:adjustRightInd w:val="0"/>
        <w:spacing w:after="0" w:line="240" w:lineRule="auto"/>
        <w:jc w:val="both"/>
        <w:textAlignment w:val="baseline"/>
        <w:rPr>
          <w:i/>
          <w:sz w:val="24"/>
        </w:rPr>
      </w:pP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tbl>
      <w:tblPr>
        <w:tblStyle w:val="TableGrid"/>
        <w:tblW w:w="0" w:type="auto"/>
        <w:tblLook w:val="04A0" w:firstRow="1" w:lastRow="0" w:firstColumn="1" w:lastColumn="0" w:noHBand="0" w:noVBand="1"/>
      </w:tblPr>
      <w:tblGrid>
        <w:gridCol w:w="9016"/>
      </w:tblGrid>
      <w:tr w:rsidR="00FE0AD6" w:rsidTr="00FE0AD6">
        <w:tc>
          <w:tcPr>
            <w:tcW w:w="9350" w:type="dxa"/>
          </w:tcPr>
          <w:p w:rsidR="00FE0AD6" w:rsidRPr="00FE0AD6" w:rsidRDefault="00FE0AD6" w:rsidP="00FE0AD6">
            <w:pPr>
              <w:overflowPunct w:val="0"/>
              <w:autoSpaceDE w:val="0"/>
              <w:autoSpaceDN w:val="0"/>
              <w:adjustRightInd w:val="0"/>
              <w:spacing w:after="0" w:line="240" w:lineRule="auto"/>
              <w:jc w:val="both"/>
              <w:textAlignment w:val="baseline"/>
              <w:rPr>
                <w:i/>
                <w:sz w:val="24"/>
                <w:u w:val="single"/>
              </w:rPr>
            </w:pPr>
            <w:r w:rsidRPr="00FE0AD6">
              <w:rPr>
                <w:i/>
                <w:sz w:val="24"/>
                <w:u w:val="single"/>
              </w:rPr>
              <w:t>Observatii:</w:t>
            </w: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Se detaliază:</w:t>
            </w: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 xml:space="preserve">- pentru fiecare criteriu de eligibilitate care nu a fost îndeplinit, motivul neeligibilităţii, dacă este cazul, </w:t>
            </w: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t>- motivul reducerii valorii eligibile, a valorii publice sau a intensităţii sprijinului, dacă este cazul,</w:t>
            </w:r>
          </w:p>
          <w:p w:rsidR="00FE0AD6" w:rsidRPr="00FE0AD6" w:rsidRDefault="00FE0AD6" w:rsidP="00FE0AD6">
            <w:pPr>
              <w:overflowPunct w:val="0"/>
              <w:autoSpaceDE w:val="0"/>
              <w:autoSpaceDN w:val="0"/>
              <w:adjustRightInd w:val="0"/>
              <w:spacing w:after="0" w:line="240" w:lineRule="auto"/>
              <w:jc w:val="both"/>
              <w:textAlignment w:val="baseline"/>
              <w:rPr>
                <w:i/>
                <w:sz w:val="24"/>
              </w:rPr>
            </w:pPr>
            <w:r w:rsidRPr="00FE0AD6">
              <w:rPr>
                <w:i/>
                <w:sz w:val="24"/>
              </w:rPr>
              <w:lastRenderedPageBreak/>
              <w:t>- motivul neeligibilităţii din punct de vedere al verificării pe teren, dacă este cazul.</w:t>
            </w:r>
          </w:p>
          <w:p w:rsidR="00FE0AD6" w:rsidRPr="00FE0AD6" w:rsidRDefault="00FE0AD6" w:rsidP="00FE0AD6">
            <w:pPr>
              <w:overflowPunct w:val="0"/>
              <w:autoSpaceDE w:val="0"/>
              <w:autoSpaceDN w:val="0"/>
              <w:adjustRightInd w:val="0"/>
              <w:spacing w:after="0" w:line="240" w:lineRule="auto"/>
              <w:jc w:val="both"/>
              <w:textAlignment w:val="baseline"/>
              <w:rPr>
                <w:bCs/>
                <w:i/>
                <w:iCs/>
                <w:sz w:val="24"/>
              </w:rPr>
            </w:pPr>
            <w:r w:rsidRPr="00FE0AD6">
              <w:rPr>
                <w:bCs/>
                <w:i/>
                <w:iCs/>
                <w:sz w:val="24"/>
              </w:rPr>
              <w:t>.....................................................................................................................................................</w:t>
            </w:r>
          </w:p>
        </w:tc>
      </w:tr>
    </w:tbl>
    <w:p w:rsidR="00FE0AD6" w:rsidRPr="00DC2C4F" w:rsidRDefault="00FE0AD6" w:rsidP="00FE0AD6">
      <w:pPr>
        <w:tabs>
          <w:tab w:val="left" w:pos="6120"/>
        </w:tabs>
        <w:spacing w:after="0" w:line="240" w:lineRule="auto"/>
        <w:contextualSpacing/>
        <w:jc w:val="both"/>
        <w:rPr>
          <w:rFonts w:eastAsia="Times New Roman"/>
          <w:sz w:val="24"/>
          <w:szCs w:val="24"/>
        </w:rPr>
      </w:pPr>
    </w:p>
    <w:p w:rsidR="00FE0AD6" w:rsidRPr="00DC2C4F" w:rsidRDefault="00FE0AD6" w:rsidP="00FE0AD6">
      <w:pPr>
        <w:spacing w:after="0" w:line="240" w:lineRule="auto"/>
        <w:contextualSpacing/>
        <w:jc w:val="both"/>
        <w:rPr>
          <w:rFonts w:eastAsia="Times New Roman"/>
          <w:sz w:val="24"/>
          <w:szCs w:val="24"/>
        </w:rPr>
      </w:pPr>
      <w:r w:rsidRPr="00DC2C4F">
        <w:rPr>
          <w:rFonts w:eastAsia="Times New Roman"/>
          <w:b/>
          <w:sz w:val="24"/>
          <w:szCs w:val="24"/>
        </w:rPr>
        <w:t>Aprobat</w:t>
      </w:r>
      <w:r w:rsidRPr="00DC2C4F">
        <w:rPr>
          <w:rFonts w:eastAsia="Times New Roman"/>
          <w:sz w:val="24"/>
          <w:szCs w:val="24"/>
        </w:rPr>
        <w:t>,</w:t>
      </w:r>
    </w:p>
    <w:p w:rsidR="00FE0AD6" w:rsidRPr="00DC2C4F" w:rsidRDefault="00FE0AD6" w:rsidP="00FE0AD6">
      <w:pPr>
        <w:spacing w:after="0" w:line="240" w:lineRule="auto"/>
        <w:contextualSpacing/>
        <w:jc w:val="both"/>
        <w:rPr>
          <w:rFonts w:eastAsia="Times New Roman"/>
          <w:bCs/>
          <w:i/>
          <w:sz w:val="24"/>
          <w:szCs w:val="24"/>
        </w:rPr>
      </w:pPr>
      <w:r>
        <w:rPr>
          <w:rFonts w:eastAsia="Times New Roman"/>
          <w:sz w:val="24"/>
          <w:szCs w:val="24"/>
        </w:rPr>
        <w:t>Manager</w:t>
      </w:r>
      <w:r w:rsidRPr="00DC2C4F">
        <w:rPr>
          <w:rFonts w:eastAsia="Times New Roman"/>
          <w:sz w:val="24"/>
          <w:szCs w:val="24"/>
        </w:rPr>
        <w:t xml:space="preserve"> </w:t>
      </w:r>
      <w:r>
        <w:rPr>
          <w:rFonts w:eastAsia="Times New Roman"/>
          <w:sz w:val="24"/>
          <w:szCs w:val="24"/>
        </w:rPr>
        <w:t xml:space="preserve">GAL Codru </w:t>
      </w:r>
      <w:r w:rsidRPr="00DC2C4F">
        <w:rPr>
          <w:rFonts w:eastAsia="Times New Roman"/>
          <w:sz w:val="24"/>
          <w:szCs w:val="24"/>
        </w:rPr>
        <w:t>Moma ___________________</w:t>
      </w:r>
      <w:r w:rsidRPr="00DC2C4F">
        <w:rPr>
          <w:rFonts w:eastAsia="Times New Roman"/>
          <w:bCs/>
          <w:i/>
          <w:sz w:val="24"/>
          <w:szCs w:val="24"/>
        </w:rPr>
        <w:t xml:space="preserve">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Nume/Prenume _______________________</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Data_____/_____/_______</w:t>
      </w:r>
    </w:p>
    <w:p w:rsidR="00FE0AD6" w:rsidRPr="00DC2C4F" w:rsidRDefault="00FE0AD6" w:rsidP="00FE0AD6">
      <w:pPr>
        <w:tabs>
          <w:tab w:val="left" w:pos="6120"/>
        </w:tabs>
        <w:spacing w:after="0" w:line="240" w:lineRule="auto"/>
        <w:contextualSpacing/>
        <w:jc w:val="both"/>
        <w:rPr>
          <w:rFonts w:eastAsia="Times New Roman"/>
          <w:sz w:val="24"/>
          <w:szCs w:val="24"/>
        </w:rPr>
      </w:pPr>
    </w:p>
    <w:p w:rsidR="00FE0AD6" w:rsidRPr="00DC2C4F" w:rsidRDefault="00FE0AD6" w:rsidP="00FE0AD6">
      <w:pPr>
        <w:tabs>
          <w:tab w:val="left" w:pos="6120"/>
        </w:tabs>
        <w:spacing w:after="0" w:line="240" w:lineRule="auto"/>
        <w:contextualSpacing/>
        <w:jc w:val="both"/>
        <w:rPr>
          <w:rFonts w:eastAsia="Times New Roman"/>
          <w:sz w:val="24"/>
          <w:szCs w:val="24"/>
        </w:rPr>
      </w:pPr>
    </w:p>
    <w:p w:rsidR="00FE0AD6" w:rsidRPr="00DC2C4F" w:rsidRDefault="00FE0AD6" w:rsidP="00FE0AD6">
      <w:pPr>
        <w:tabs>
          <w:tab w:val="left" w:pos="6120"/>
        </w:tabs>
        <w:spacing w:after="0" w:line="240" w:lineRule="auto"/>
        <w:contextualSpacing/>
        <w:jc w:val="both"/>
        <w:rPr>
          <w:rFonts w:eastAsia="Times New Roman"/>
          <w:sz w:val="24"/>
          <w:szCs w:val="24"/>
        </w:rPr>
      </w:pPr>
      <w:r w:rsidRPr="00DC2C4F">
        <w:rPr>
          <w:rFonts w:eastAsia="Times New Roman"/>
          <w:b/>
          <w:sz w:val="24"/>
          <w:szCs w:val="24"/>
        </w:rPr>
        <w:t>Verificat</w:t>
      </w:r>
      <w:r w:rsidRPr="00DC2C4F">
        <w:rPr>
          <w:rFonts w:eastAsia="Times New Roman"/>
          <w:sz w:val="24"/>
          <w:szCs w:val="24"/>
        </w:rPr>
        <w:t>: Expert 2  Gal Codru Moma</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                                           </w:t>
      </w:r>
    </w:p>
    <w:p w:rsidR="00FE0AD6" w:rsidRPr="00DC2C4F" w:rsidRDefault="00FE0AD6" w:rsidP="00FE0AD6">
      <w:pPr>
        <w:tabs>
          <w:tab w:val="left" w:pos="6120"/>
        </w:tabs>
        <w:spacing w:after="0" w:line="240" w:lineRule="auto"/>
        <w:contextualSpacing/>
        <w:jc w:val="both"/>
        <w:rPr>
          <w:rFonts w:eastAsia="Times New Roman"/>
          <w:sz w:val="24"/>
          <w:szCs w:val="24"/>
        </w:rPr>
      </w:pPr>
      <w:r w:rsidRPr="00DC2C4F">
        <w:rPr>
          <w:rFonts w:eastAsia="Times New Roman"/>
          <w:b/>
          <w:sz w:val="24"/>
          <w:szCs w:val="24"/>
        </w:rPr>
        <w:t>Întocmit</w:t>
      </w:r>
      <w:r w:rsidRPr="00DC2C4F">
        <w:rPr>
          <w:rFonts w:eastAsia="Times New Roman"/>
          <w:sz w:val="24"/>
          <w:szCs w:val="24"/>
        </w:rPr>
        <w:t xml:space="preserve">: Expert 1 Gal Codru Moma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Nume/Prenume ______________________         </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Semnătura __________</w:t>
      </w:r>
    </w:p>
    <w:p w:rsidR="00FE0AD6" w:rsidRPr="00DC2C4F" w:rsidRDefault="00FE0AD6" w:rsidP="00FE0AD6">
      <w:pPr>
        <w:tabs>
          <w:tab w:val="left" w:pos="6120"/>
        </w:tabs>
        <w:spacing w:after="0" w:line="240" w:lineRule="auto"/>
        <w:contextualSpacing/>
        <w:jc w:val="both"/>
        <w:rPr>
          <w:rFonts w:eastAsia="Times New Roman"/>
          <w:bCs/>
          <w:i/>
          <w:sz w:val="24"/>
          <w:szCs w:val="24"/>
        </w:rPr>
      </w:pPr>
      <w:r w:rsidRPr="00DC2C4F">
        <w:rPr>
          <w:rFonts w:eastAsia="Times New Roman"/>
          <w:bCs/>
          <w:i/>
          <w:sz w:val="24"/>
          <w:szCs w:val="24"/>
        </w:rPr>
        <w:t xml:space="preserve">Data_____/_____/________           </w:t>
      </w:r>
    </w:p>
    <w:p w:rsidR="00FE0AD6" w:rsidRPr="00DC2C4F" w:rsidRDefault="00FE0AD6" w:rsidP="00FE0AD6">
      <w:pPr>
        <w:tabs>
          <w:tab w:val="left" w:pos="6120"/>
        </w:tabs>
        <w:spacing w:after="0" w:line="240" w:lineRule="auto"/>
        <w:contextualSpacing/>
        <w:jc w:val="both"/>
        <w:rPr>
          <w:rFonts w:eastAsia="Times New Roman"/>
          <w:bCs/>
          <w:i/>
          <w:sz w:val="24"/>
          <w:szCs w:val="24"/>
        </w:rPr>
      </w:pPr>
    </w:p>
    <w:p w:rsidR="00FE0AD6" w:rsidRPr="00DC2C4F" w:rsidRDefault="00FE0AD6" w:rsidP="00FE0AD6">
      <w:pPr>
        <w:tabs>
          <w:tab w:val="left" w:pos="6120"/>
        </w:tabs>
        <w:spacing w:after="0" w:line="240" w:lineRule="auto"/>
        <w:contextualSpacing/>
        <w:jc w:val="both"/>
        <w:rPr>
          <w:rFonts w:eastAsia="Times New Roman"/>
          <w:bCs/>
          <w:i/>
          <w:sz w:val="24"/>
          <w:szCs w:val="24"/>
        </w:rPr>
      </w:pPr>
    </w:p>
    <w:p w:rsidR="00FE0AD6" w:rsidRPr="00DC2C4F" w:rsidRDefault="00FE0AD6" w:rsidP="00FE0AD6">
      <w:pPr>
        <w:tabs>
          <w:tab w:val="left" w:pos="6120"/>
          <w:tab w:val="left" w:pos="7200"/>
        </w:tabs>
        <w:spacing w:after="0" w:line="240" w:lineRule="auto"/>
        <w:contextualSpacing/>
        <w:jc w:val="both"/>
        <w:rPr>
          <w:rFonts w:eastAsia="Times New Roman"/>
          <w:b/>
          <w:sz w:val="24"/>
          <w:szCs w:val="24"/>
        </w:rPr>
      </w:pPr>
    </w:p>
    <w:p w:rsidR="00FE0AD6" w:rsidRPr="00DC2C4F" w:rsidRDefault="00FE0AD6" w:rsidP="00FE0AD6">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Am luat la cunoştinţă,</w:t>
      </w:r>
    </w:p>
    <w:p w:rsidR="00FE0AD6" w:rsidRPr="00DC2C4F" w:rsidRDefault="00FE0AD6" w:rsidP="00FE0AD6">
      <w:pPr>
        <w:tabs>
          <w:tab w:val="left" w:pos="6120"/>
          <w:tab w:val="left" w:pos="7200"/>
        </w:tabs>
        <w:spacing w:after="0" w:line="240" w:lineRule="auto"/>
        <w:contextualSpacing/>
        <w:jc w:val="right"/>
        <w:rPr>
          <w:rFonts w:eastAsia="Times New Roman"/>
          <w:b/>
          <w:sz w:val="24"/>
          <w:szCs w:val="24"/>
        </w:rPr>
      </w:pPr>
      <w:r w:rsidRPr="00DC2C4F">
        <w:rPr>
          <w:rFonts w:eastAsia="Times New Roman"/>
          <w:b/>
          <w:sz w:val="24"/>
          <w:szCs w:val="24"/>
        </w:rPr>
        <w:t>Reprezentant legal al solicitantului:</w:t>
      </w:r>
    </w:p>
    <w:p w:rsidR="00FE0AD6" w:rsidRPr="00DC2C4F" w:rsidRDefault="00FE0AD6" w:rsidP="00FE0AD6">
      <w:pPr>
        <w:tabs>
          <w:tab w:val="left" w:pos="6120"/>
          <w:tab w:val="left" w:pos="7200"/>
        </w:tabs>
        <w:spacing w:after="0" w:line="240" w:lineRule="auto"/>
        <w:contextualSpacing/>
        <w:jc w:val="right"/>
        <w:rPr>
          <w:rFonts w:eastAsia="Times New Roman"/>
          <w:bCs/>
          <w:i/>
          <w:sz w:val="24"/>
          <w:szCs w:val="24"/>
        </w:rPr>
      </w:pPr>
      <w:r w:rsidRPr="00DC2C4F">
        <w:rPr>
          <w:rFonts w:eastAsia="Times New Roman"/>
          <w:bCs/>
          <w:i/>
          <w:sz w:val="24"/>
          <w:szCs w:val="24"/>
        </w:rPr>
        <w:t>Nume/Prenume ________________________</w:t>
      </w:r>
    </w:p>
    <w:p w:rsidR="00FE0AD6" w:rsidRPr="00DC2C4F" w:rsidRDefault="00FE0AD6" w:rsidP="00FE0AD6">
      <w:pPr>
        <w:tabs>
          <w:tab w:val="left" w:pos="6120"/>
          <w:tab w:val="left" w:pos="7200"/>
        </w:tabs>
        <w:spacing w:after="0" w:line="240" w:lineRule="auto"/>
        <w:contextualSpacing/>
        <w:jc w:val="right"/>
        <w:rPr>
          <w:rFonts w:eastAsia="Times New Roman"/>
          <w:b/>
          <w:sz w:val="24"/>
          <w:szCs w:val="24"/>
        </w:rPr>
      </w:pPr>
      <w:r w:rsidRPr="00DC2C4F">
        <w:rPr>
          <w:rFonts w:eastAsia="Times New Roman"/>
          <w:bCs/>
          <w:i/>
          <w:sz w:val="24"/>
          <w:szCs w:val="24"/>
        </w:rPr>
        <w:t>Semnătura ________________________</w:t>
      </w:r>
    </w:p>
    <w:p w:rsidR="00FE0AD6" w:rsidRPr="00DC2C4F" w:rsidRDefault="00FE0AD6" w:rsidP="00FE0AD6">
      <w:pPr>
        <w:tabs>
          <w:tab w:val="left" w:pos="6120"/>
        </w:tabs>
        <w:spacing w:after="0" w:line="240" w:lineRule="auto"/>
        <w:contextualSpacing/>
        <w:jc w:val="right"/>
        <w:rPr>
          <w:rFonts w:eastAsia="Times New Roman"/>
          <w:b/>
          <w:sz w:val="24"/>
          <w:szCs w:val="24"/>
        </w:rPr>
      </w:pPr>
      <w:r w:rsidRPr="00DC2C4F">
        <w:rPr>
          <w:rFonts w:eastAsia="Times New Roman"/>
          <w:bCs/>
          <w:i/>
          <w:sz w:val="24"/>
          <w:szCs w:val="24"/>
        </w:rPr>
        <w:t xml:space="preserve">Data_____/_____/___________                          </w:t>
      </w:r>
    </w:p>
    <w:p w:rsidR="00FE0AD6" w:rsidRDefault="00FE0AD6" w:rsidP="00FE0AD6">
      <w:pPr>
        <w:overflowPunct w:val="0"/>
        <w:autoSpaceDE w:val="0"/>
        <w:autoSpaceDN w:val="0"/>
        <w:adjustRightInd w:val="0"/>
        <w:spacing w:before="120" w:after="120" w:line="240" w:lineRule="auto"/>
        <w:jc w:val="both"/>
        <w:textAlignment w:val="baseline"/>
        <w:rPr>
          <w:i/>
          <w:sz w:val="24"/>
        </w:rPr>
      </w:pPr>
    </w:p>
    <w:p w:rsidR="008602D9" w:rsidRPr="00DC2C4F" w:rsidRDefault="008602D9" w:rsidP="00FE0AD6">
      <w:pPr>
        <w:tabs>
          <w:tab w:val="left" w:pos="6120"/>
        </w:tabs>
        <w:spacing w:after="0" w:line="240" w:lineRule="auto"/>
        <w:contextualSpacing/>
        <w:jc w:val="both"/>
        <w:rPr>
          <w:rFonts w:eastAsia="Times New Roman"/>
          <w:b/>
          <w:sz w:val="24"/>
          <w:szCs w:val="24"/>
        </w:rPr>
      </w:pPr>
    </w:p>
    <w:sectPr w:rsidR="008602D9" w:rsidRPr="00DC2C4F" w:rsidSect="00231791">
      <w:pgSz w:w="11906" w:h="16838"/>
      <w:pgMar w:top="1440" w:right="1440" w:bottom="1440" w:left="144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43" w:rsidRDefault="003F3C43" w:rsidP="00231791">
      <w:pPr>
        <w:spacing w:after="0" w:line="240" w:lineRule="auto"/>
      </w:pPr>
      <w:r>
        <w:separator/>
      </w:r>
    </w:p>
  </w:endnote>
  <w:endnote w:type="continuationSeparator" w:id="0">
    <w:p w:rsidR="003F3C43" w:rsidRDefault="003F3C43" w:rsidP="0023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43" w:rsidRDefault="003F3C43" w:rsidP="00231791">
      <w:pPr>
        <w:spacing w:after="0" w:line="240" w:lineRule="auto"/>
      </w:pPr>
      <w:r>
        <w:separator/>
      </w:r>
    </w:p>
  </w:footnote>
  <w:footnote w:type="continuationSeparator" w:id="0">
    <w:p w:rsidR="003F3C43" w:rsidRDefault="003F3C43" w:rsidP="00231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DB" w:rsidRDefault="00E000DB">
    <w:pPr>
      <w:pStyle w:val="Header"/>
    </w:pPr>
    <w:r>
      <w:rPr>
        <w:noProof/>
        <w:lang w:val="en-GB" w:eastAsia="en-GB"/>
      </w:rPr>
      <w:drawing>
        <wp:anchor distT="0" distB="0" distL="114300" distR="114300" simplePos="0" relativeHeight="251659264" behindDoc="1" locked="0" layoutInCell="1" allowOverlap="1" wp14:anchorId="4ABB3C57" wp14:editId="0C06A170">
          <wp:simplePos x="0" y="0"/>
          <wp:positionH relativeFrom="column">
            <wp:posOffset>-734695</wp:posOffset>
          </wp:positionH>
          <wp:positionV relativeFrom="paragraph">
            <wp:posOffset>-937838</wp:posOffset>
          </wp:positionV>
          <wp:extent cx="7552690" cy="1240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240403"/>
                  </a:xfrm>
                  <a:prstGeom prst="rect">
                    <a:avLst/>
                  </a:prstGeom>
                </pic:spPr>
              </pic:pic>
            </a:graphicData>
          </a:graphic>
          <wp14:sizeRelH relativeFrom="margin">
            <wp14:pctWidth>0</wp14:pctWidth>
          </wp14:sizeRelH>
          <wp14:sizeRelV relativeFrom="margin">
            <wp14:pctHeight>0</wp14:pctHeight>
          </wp14:sizeRelV>
        </wp:anchor>
      </w:drawing>
    </w:r>
  </w:p>
  <w:p w:rsidR="00E000DB" w:rsidRDefault="00E00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91"/>
    <w:rsid w:val="00013C0C"/>
    <w:rsid w:val="00065A4C"/>
    <w:rsid w:val="000C68BA"/>
    <w:rsid w:val="000D1854"/>
    <w:rsid w:val="000E12E3"/>
    <w:rsid w:val="000E3CA3"/>
    <w:rsid w:val="00102F6C"/>
    <w:rsid w:val="001354DF"/>
    <w:rsid w:val="001467E3"/>
    <w:rsid w:val="001774DB"/>
    <w:rsid w:val="00195571"/>
    <w:rsid w:val="001B1A59"/>
    <w:rsid w:val="001D4B39"/>
    <w:rsid w:val="001D5BF4"/>
    <w:rsid w:val="001F476A"/>
    <w:rsid w:val="00231791"/>
    <w:rsid w:val="00231B1F"/>
    <w:rsid w:val="002420B5"/>
    <w:rsid w:val="00242776"/>
    <w:rsid w:val="0024535D"/>
    <w:rsid w:val="002615D0"/>
    <w:rsid w:val="00270234"/>
    <w:rsid w:val="00275013"/>
    <w:rsid w:val="002A0507"/>
    <w:rsid w:val="002A3C67"/>
    <w:rsid w:val="002A681C"/>
    <w:rsid w:val="002A739F"/>
    <w:rsid w:val="002D2213"/>
    <w:rsid w:val="002D653D"/>
    <w:rsid w:val="002E0E07"/>
    <w:rsid w:val="002F49ED"/>
    <w:rsid w:val="00330CDB"/>
    <w:rsid w:val="00331B9B"/>
    <w:rsid w:val="00333137"/>
    <w:rsid w:val="0034153E"/>
    <w:rsid w:val="00370682"/>
    <w:rsid w:val="00373026"/>
    <w:rsid w:val="00373779"/>
    <w:rsid w:val="0038159A"/>
    <w:rsid w:val="00386FC2"/>
    <w:rsid w:val="003B468A"/>
    <w:rsid w:val="003C7F01"/>
    <w:rsid w:val="003D04A2"/>
    <w:rsid w:val="003F3C43"/>
    <w:rsid w:val="00402542"/>
    <w:rsid w:val="004036CF"/>
    <w:rsid w:val="00433B16"/>
    <w:rsid w:val="004502F9"/>
    <w:rsid w:val="00451124"/>
    <w:rsid w:val="00475312"/>
    <w:rsid w:val="004829A8"/>
    <w:rsid w:val="00497E3C"/>
    <w:rsid w:val="004A38B2"/>
    <w:rsid w:val="004D1D0A"/>
    <w:rsid w:val="004E2667"/>
    <w:rsid w:val="0052602F"/>
    <w:rsid w:val="0053172E"/>
    <w:rsid w:val="00593666"/>
    <w:rsid w:val="00595A92"/>
    <w:rsid w:val="005A523C"/>
    <w:rsid w:val="005F3DEF"/>
    <w:rsid w:val="0063784F"/>
    <w:rsid w:val="00642B80"/>
    <w:rsid w:val="00644391"/>
    <w:rsid w:val="0064459B"/>
    <w:rsid w:val="00660917"/>
    <w:rsid w:val="006614C1"/>
    <w:rsid w:val="006A4E02"/>
    <w:rsid w:val="006C6629"/>
    <w:rsid w:val="007051E2"/>
    <w:rsid w:val="00711E6B"/>
    <w:rsid w:val="00712364"/>
    <w:rsid w:val="007208EA"/>
    <w:rsid w:val="00721D63"/>
    <w:rsid w:val="0072372F"/>
    <w:rsid w:val="007375C2"/>
    <w:rsid w:val="007751B9"/>
    <w:rsid w:val="00795A43"/>
    <w:rsid w:val="00796A06"/>
    <w:rsid w:val="007A27B3"/>
    <w:rsid w:val="007D0B5E"/>
    <w:rsid w:val="007D4E51"/>
    <w:rsid w:val="007F2578"/>
    <w:rsid w:val="007F6722"/>
    <w:rsid w:val="00812479"/>
    <w:rsid w:val="00815CF3"/>
    <w:rsid w:val="0082350B"/>
    <w:rsid w:val="00833426"/>
    <w:rsid w:val="008437BC"/>
    <w:rsid w:val="00847CFC"/>
    <w:rsid w:val="0085300A"/>
    <w:rsid w:val="008602D9"/>
    <w:rsid w:val="00870B8B"/>
    <w:rsid w:val="008B405D"/>
    <w:rsid w:val="008B6C95"/>
    <w:rsid w:val="008F45B5"/>
    <w:rsid w:val="00905B00"/>
    <w:rsid w:val="00912EAC"/>
    <w:rsid w:val="00945A46"/>
    <w:rsid w:val="00955E50"/>
    <w:rsid w:val="00964F9D"/>
    <w:rsid w:val="009947F6"/>
    <w:rsid w:val="00996CEB"/>
    <w:rsid w:val="009A2F81"/>
    <w:rsid w:val="009A329A"/>
    <w:rsid w:val="009C5949"/>
    <w:rsid w:val="009C5B9C"/>
    <w:rsid w:val="009C74A3"/>
    <w:rsid w:val="009E25A5"/>
    <w:rsid w:val="009E79EB"/>
    <w:rsid w:val="009F2232"/>
    <w:rsid w:val="009F36B3"/>
    <w:rsid w:val="009F4AB5"/>
    <w:rsid w:val="00A045F7"/>
    <w:rsid w:val="00A21121"/>
    <w:rsid w:val="00A4445A"/>
    <w:rsid w:val="00A574F9"/>
    <w:rsid w:val="00A623B7"/>
    <w:rsid w:val="00A8740F"/>
    <w:rsid w:val="00A920E6"/>
    <w:rsid w:val="00AA041A"/>
    <w:rsid w:val="00AB60A8"/>
    <w:rsid w:val="00AD6B52"/>
    <w:rsid w:val="00AE1E76"/>
    <w:rsid w:val="00B01D5E"/>
    <w:rsid w:val="00B0494D"/>
    <w:rsid w:val="00B30E55"/>
    <w:rsid w:val="00B426C9"/>
    <w:rsid w:val="00B46378"/>
    <w:rsid w:val="00B54B8B"/>
    <w:rsid w:val="00B815EF"/>
    <w:rsid w:val="00B95375"/>
    <w:rsid w:val="00B97A90"/>
    <w:rsid w:val="00BA632A"/>
    <w:rsid w:val="00BD462C"/>
    <w:rsid w:val="00BF3740"/>
    <w:rsid w:val="00C01469"/>
    <w:rsid w:val="00C021D4"/>
    <w:rsid w:val="00C276CB"/>
    <w:rsid w:val="00CA7B6E"/>
    <w:rsid w:val="00CB2B5E"/>
    <w:rsid w:val="00CD3D8F"/>
    <w:rsid w:val="00CD541F"/>
    <w:rsid w:val="00CD6084"/>
    <w:rsid w:val="00CE576D"/>
    <w:rsid w:val="00CF59E1"/>
    <w:rsid w:val="00D05EE2"/>
    <w:rsid w:val="00D1146E"/>
    <w:rsid w:val="00D2336B"/>
    <w:rsid w:val="00D421F9"/>
    <w:rsid w:val="00D7080B"/>
    <w:rsid w:val="00DA7AD4"/>
    <w:rsid w:val="00DB3FE4"/>
    <w:rsid w:val="00DB5E0B"/>
    <w:rsid w:val="00DC2C4F"/>
    <w:rsid w:val="00DC2F3B"/>
    <w:rsid w:val="00DD2E77"/>
    <w:rsid w:val="00DD4B29"/>
    <w:rsid w:val="00DD5D49"/>
    <w:rsid w:val="00DF36D5"/>
    <w:rsid w:val="00DF59A1"/>
    <w:rsid w:val="00DF628A"/>
    <w:rsid w:val="00E000DB"/>
    <w:rsid w:val="00E10FBA"/>
    <w:rsid w:val="00E12C3D"/>
    <w:rsid w:val="00E13DE9"/>
    <w:rsid w:val="00E26502"/>
    <w:rsid w:val="00E33797"/>
    <w:rsid w:val="00E434A3"/>
    <w:rsid w:val="00E45E9C"/>
    <w:rsid w:val="00E80727"/>
    <w:rsid w:val="00E9501E"/>
    <w:rsid w:val="00EA25A8"/>
    <w:rsid w:val="00EA2A32"/>
    <w:rsid w:val="00EC0DD3"/>
    <w:rsid w:val="00EC278F"/>
    <w:rsid w:val="00ED0B3E"/>
    <w:rsid w:val="00ED1C0D"/>
    <w:rsid w:val="00EE484E"/>
    <w:rsid w:val="00F12108"/>
    <w:rsid w:val="00F2697E"/>
    <w:rsid w:val="00F3054E"/>
    <w:rsid w:val="00F6056C"/>
    <w:rsid w:val="00F718F1"/>
    <w:rsid w:val="00F81319"/>
    <w:rsid w:val="00F8337F"/>
    <w:rsid w:val="00FA607C"/>
    <w:rsid w:val="00FE0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76971-4BF1-44A6-9B1D-D45D98D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9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3179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9A2F81"/>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aliases w:val=" Caracter"/>
    <w:basedOn w:val="Normal"/>
    <w:next w:val="Normal"/>
    <w:link w:val="Heading3Char"/>
    <w:qFormat/>
    <w:rsid w:val="009A2F81"/>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9A2F81"/>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9A2F81"/>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9A2F81"/>
    <w:pPr>
      <w:keepNext/>
      <w:tabs>
        <w:tab w:val="left" w:pos="5505"/>
      </w:tabs>
      <w:spacing w:after="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unhideWhenUsed/>
    <w:qFormat/>
    <w:rsid w:val="009A2F81"/>
    <w:pPr>
      <w:keepNext/>
      <w:keepLines/>
      <w:spacing w:before="200" w:after="0" w:line="240" w:lineRule="auto"/>
      <w:outlineLvl w:val="6"/>
    </w:pPr>
    <w:rPr>
      <w:rFonts w:ascii="Cambria" w:eastAsia="Times New Roman" w:hAnsi="Cambria"/>
      <w:i/>
      <w:iCs/>
      <w:color w:val="404040"/>
      <w:sz w:val="24"/>
      <w:szCs w:val="24"/>
      <w:lang w:val="en-US"/>
    </w:rPr>
  </w:style>
  <w:style w:type="paragraph" w:styleId="Heading8">
    <w:name w:val="heading 8"/>
    <w:basedOn w:val="Normal"/>
    <w:next w:val="Normal"/>
    <w:link w:val="Heading8Char"/>
    <w:qFormat/>
    <w:rsid w:val="009A2F81"/>
    <w:pPr>
      <w:keepNext/>
      <w:numPr>
        <w:numId w:val="2"/>
      </w:numPr>
      <w:tabs>
        <w:tab w:val="right" w:pos="8505"/>
      </w:tabs>
      <w:spacing w:after="0" w:line="240" w:lineRule="atLeast"/>
      <w:outlineLvl w:val="7"/>
    </w:pPr>
    <w:rPr>
      <w:rFonts w:ascii="Times New Roman" w:eastAsia="Times New Roman" w:hAnsi="Times New Roman"/>
      <w:b/>
      <w:sz w:val="20"/>
      <w:szCs w:val="20"/>
      <w:lang w:val="en-US"/>
    </w:rPr>
  </w:style>
  <w:style w:type="paragraph" w:styleId="Heading9">
    <w:name w:val="heading 9"/>
    <w:basedOn w:val="Normal"/>
    <w:next w:val="Normal"/>
    <w:link w:val="Heading9Char"/>
    <w:qFormat/>
    <w:rsid w:val="009A2F81"/>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231791"/>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231791"/>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231791"/>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231791"/>
    <w:rPr>
      <w:rFonts w:ascii="Calibri" w:eastAsia="Calibri" w:hAnsi="Calibri" w:cs="Times New Roman"/>
    </w:rPr>
  </w:style>
  <w:style w:type="paragraph" w:styleId="Header">
    <w:name w:val="header"/>
    <w:aliases w:val="Glava - napis, Char1,Char1"/>
    <w:basedOn w:val="Normal"/>
    <w:link w:val="HeaderChar"/>
    <w:unhideWhenUsed/>
    <w:rsid w:val="00231791"/>
    <w:pPr>
      <w:tabs>
        <w:tab w:val="center" w:pos="4513"/>
        <w:tab w:val="right" w:pos="9026"/>
      </w:tabs>
      <w:spacing w:after="0" w:line="240" w:lineRule="auto"/>
    </w:pPr>
  </w:style>
  <w:style w:type="character" w:customStyle="1" w:styleId="HeaderChar">
    <w:name w:val="Header Char"/>
    <w:aliases w:val="Glava - napis Char, Char1 Char,Char1 Char"/>
    <w:basedOn w:val="DefaultParagraphFont"/>
    <w:link w:val="Header"/>
    <w:rsid w:val="00231791"/>
    <w:rPr>
      <w:rFonts w:ascii="Calibri" w:eastAsia="Calibri" w:hAnsi="Calibri" w:cs="Times New Roman"/>
    </w:rPr>
  </w:style>
  <w:style w:type="paragraph" w:styleId="Footer">
    <w:name w:val="footer"/>
    <w:basedOn w:val="Normal"/>
    <w:link w:val="FooterChar"/>
    <w:unhideWhenUsed/>
    <w:rsid w:val="00231791"/>
    <w:pPr>
      <w:tabs>
        <w:tab w:val="center" w:pos="4513"/>
        <w:tab w:val="right" w:pos="9026"/>
      </w:tabs>
      <w:spacing w:after="0" w:line="240" w:lineRule="auto"/>
    </w:pPr>
  </w:style>
  <w:style w:type="character" w:customStyle="1" w:styleId="FooterChar">
    <w:name w:val="Footer Char"/>
    <w:basedOn w:val="DefaultParagraphFont"/>
    <w:link w:val="Footer"/>
    <w:rsid w:val="00231791"/>
    <w:rPr>
      <w:rFonts w:ascii="Calibri" w:eastAsia="Calibri" w:hAnsi="Calibri" w:cs="Times New Roman"/>
    </w:rPr>
  </w:style>
  <w:style w:type="paragraph" w:customStyle="1" w:styleId="Default">
    <w:name w:val="Default"/>
    <w:rsid w:val="0064459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nhideWhenUsed/>
    <w:rsid w:val="00B30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0E55"/>
    <w:rPr>
      <w:rFonts w:ascii="Segoe UI" w:eastAsia="Calibri" w:hAnsi="Segoe UI" w:cs="Segoe UI"/>
      <w:sz w:val="18"/>
      <w:szCs w:val="18"/>
    </w:rPr>
  </w:style>
  <w:style w:type="table" w:styleId="TableGrid">
    <w:name w:val="Table Grid"/>
    <w:basedOn w:val="TableNormal"/>
    <w:uiPriority w:val="39"/>
    <w:rsid w:val="00B3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EA25A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A25A8"/>
    <w:rPr>
      <w:rFonts w:ascii="Arial" w:eastAsia="Times New Roman" w:hAnsi="Arial" w:cs="Times New Roman"/>
      <w:sz w:val="16"/>
      <w:szCs w:val="16"/>
    </w:rPr>
  </w:style>
  <w:style w:type="paragraph" w:styleId="NoSpacing">
    <w:name w:val="No Spacing"/>
    <w:link w:val="NoSpacingChar"/>
    <w:uiPriority w:val="1"/>
    <w:qFormat/>
    <w:rsid w:val="00EA25A8"/>
    <w:pPr>
      <w:spacing w:after="0" w:line="240" w:lineRule="auto"/>
    </w:pPr>
    <w:rPr>
      <w:rFonts w:ascii="Arial" w:eastAsia="Times New Roman" w:hAnsi="Arial" w:cs="Times New Roman"/>
      <w:sz w:val="28"/>
      <w:szCs w:val="28"/>
    </w:rPr>
  </w:style>
  <w:style w:type="character" w:customStyle="1" w:styleId="NoSpacingChar">
    <w:name w:val="No Spacing Char"/>
    <w:link w:val="NoSpacing"/>
    <w:uiPriority w:val="1"/>
    <w:rsid w:val="00EA25A8"/>
    <w:rPr>
      <w:rFonts w:ascii="Arial" w:eastAsia="Times New Roman" w:hAnsi="Arial" w:cs="Times New Roman"/>
      <w:sz w:val="28"/>
      <w:szCs w:val="28"/>
    </w:rPr>
  </w:style>
  <w:style w:type="paragraph" w:styleId="NormalWeb">
    <w:name w:val="Normal (Web)"/>
    <w:aliases w:val="Normal (Web) Char Char,Normal (Web) Char"/>
    <w:basedOn w:val="Normal"/>
    <w:uiPriority w:val="1"/>
    <w:qFormat/>
    <w:rsid w:val="009C74A3"/>
    <w:pPr>
      <w:spacing w:before="30" w:after="0" w:line="240" w:lineRule="auto"/>
    </w:pPr>
    <w:rPr>
      <w:rFonts w:ascii="Times New Roman" w:eastAsia="Times New Roman" w:hAnsi="Times New Roman"/>
      <w:sz w:val="24"/>
      <w:szCs w:val="24"/>
      <w:lang w:val="en-US"/>
    </w:rPr>
  </w:style>
  <w:style w:type="character" w:styleId="Hyperlink">
    <w:name w:val="Hyperlink"/>
    <w:basedOn w:val="DefaultParagraphFont"/>
    <w:unhideWhenUsed/>
    <w:rsid w:val="00DB5E0B"/>
    <w:rPr>
      <w:color w:val="0563C1" w:themeColor="hyperlink"/>
      <w:u w:val="single"/>
    </w:rPr>
  </w:style>
  <w:style w:type="character" w:customStyle="1" w:styleId="Heading2Char">
    <w:name w:val="Heading 2 Char"/>
    <w:basedOn w:val="DefaultParagraphFont"/>
    <w:link w:val="Heading2"/>
    <w:rsid w:val="009A2F81"/>
    <w:rPr>
      <w:rFonts w:ascii="Cambria" w:eastAsia="Times New Roman" w:hAnsi="Cambria" w:cs="Times New Roman"/>
      <w:b/>
      <w:bCs/>
      <w:color w:val="4F81BD"/>
      <w:sz w:val="26"/>
      <w:szCs w:val="26"/>
      <w:lang w:val="en-US"/>
    </w:rPr>
  </w:style>
  <w:style w:type="character" w:customStyle="1" w:styleId="Heading3Char">
    <w:name w:val="Heading 3 Char"/>
    <w:aliases w:val=" Caracter Char"/>
    <w:basedOn w:val="DefaultParagraphFont"/>
    <w:link w:val="Heading3"/>
    <w:rsid w:val="009A2F81"/>
    <w:rPr>
      <w:rFonts w:ascii="Arial" w:eastAsia="Times New Roman" w:hAnsi="Arial" w:cs="Arial"/>
      <w:b/>
      <w:bCs/>
      <w:sz w:val="26"/>
      <w:szCs w:val="26"/>
      <w:lang w:val="en-US"/>
    </w:rPr>
  </w:style>
  <w:style w:type="character" w:customStyle="1" w:styleId="Heading4Char">
    <w:name w:val="Heading 4 Char"/>
    <w:basedOn w:val="DefaultParagraphFont"/>
    <w:link w:val="Heading4"/>
    <w:rsid w:val="009A2F81"/>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9A2F81"/>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9A2F81"/>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9A2F81"/>
    <w:rPr>
      <w:rFonts w:ascii="Cambria" w:eastAsia="Times New Roman" w:hAnsi="Cambria" w:cs="Times New Roman"/>
      <w:i/>
      <w:iCs/>
      <w:color w:val="404040"/>
      <w:sz w:val="24"/>
      <w:szCs w:val="24"/>
      <w:lang w:val="en-US"/>
    </w:rPr>
  </w:style>
  <w:style w:type="character" w:customStyle="1" w:styleId="Heading8Char">
    <w:name w:val="Heading 8 Char"/>
    <w:basedOn w:val="DefaultParagraphFont"/>
    <w:link w:val="Heading8"/>
    <w:rsid w:val="009A2F81"/>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9A2F81"/>
    <w:rPr>
      <w:rFonts w:ascii="Times New Roman" w:eastAsia="SimSun" w:hAnsi="Times New Roman" w:cs="Times New Roman"/>
      <w:color w:val="000000"/>
      <w:sz w:val="24"/>
      <w:szCs w:val="20"/>
      <w:lang w:val="fr-FR" w:eastAsia="fr-FR"/>
    </w:rPr>
  </w:style>
  <w:style w:type="numbering" w:customStyle="1" w:styleId="NoList1">
    <w:name w:val="No List1"/>
    <w:next w:val="NoList"/>
    <w:uiPriority w:val="99"/>
    <w:semiHidden/>
    <w:unhideWhenUsed/>
    <w:rsid w:val="009A2F81"/>
  </w:style>
  <w:style w:type="paragraph" w:customStyle="1" w:styleId="xl61">
    <w:name w:val="xl61"/>
    <w:basedOn w:val="Normal"/>
    <w:rsid w:val="009A2F81"/>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9A2F81"/>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9A2F81"/>
    <w:rPr>
      <w:rFonts w:ascii="Times New Roman" w:eastAsia="Times New Roman" w:hAnsi="Times New Roman" w:cs="Times New Roman"/>
      <w:sz w:val="24"/>
      <w:szCs w:val="24"/>
      <w:lang w:val="en-US"/>
    </w:rPr>
  </w:style>
  <w:style w:type="paragraph" w:customStyle="1" w:styleId="ZchnZchnCharCharChar">
    <w:name w:val="Zchn Zchn Char Char Char"/>
    <w:basedOn w:val="Normal"/>
    <w:rsid w:val="009A2F8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9A2F81"/>
    <w:pPr>
      <w:spacing w:after="0" w:line="240" w:lineRule="auto"/>
      <w:ind w:left="720"/>
    </w:pPr>
    <w:rPr>
      <w:rFonts w:eastAsia="Times New Roman"/>
      <w:lang w:eastAsia="ro-RO"/>
    </w:rPr>
  </w:style>
  <w:style w:type="paragraph" w:styleId="BodyText">
    <w:name w:val="Body Text"/>
    <w:basedOn w:val="Normal"/>
    <w:link w:val="BodyTextChar"/>
    <w:unhideWhenUsed/>
    <w:rsid w:val="009A2F81"/>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9A2F81"/>
    <w:rPr>
      <w:rFonts w:ascii="Times New Roman" w:eastAsia="Times New Roman" w:hAnsi="Times New Roman" w:cs="Times New Roman"/>
      <w:sz w:val="24"/>
      <w:szCs w:val="24"/>
      <w:lang w:val="en-US"/>
    </w:rPr>
  </w:style>
  <w:style w:type="paragraph" w:customStyle="1" w:styleId="Text1">
    <w:name w:val="Text 1"/>
    <w:basedOn w:val="Normal"/>
    <w:link w:val="Text1Char"/>
    <w:rsid w:val="009A2F81"/>
    <w:pPr>
      <w:spacing w:after="240" w:line="240" w:lineRule="auto"/>
      <w:ind w:left="482"/>
      <w:jc w:val="both"/>
    </w:pPr>
    <w:rPr>
      <w:rFonts w:ascii="Times New Roman" w:eastAsia="Times New Roman" w:hAnsi="Times New Roman"/>
      <w:sz w:val="24"/>
      <w:szCs w:val="20"/>
      <w:lang w:eastAsia="fr-FR"/>
    </w:rPr>
  </w:style>
  <w:style w:type="character" w:customStyle="1" w:styleId="Text1Char">
    <w:name w:val="Text 1 Char"/>
    <w:link w:val="Text1"/>
    <w:rsid w:val="009A2F81"/>
    <w:rPr>
      <w:rFonts w:ascii="Times New Roman" w:eastAsia="Times New Roman" w:hAnsi="Times New Roman" w:cs="Times New Roman"/>
      <w:sz w:val="24"/>
      <w:szCs w:val="20"/>
      <w:lang w:eastAsia="fr-FR"/>
    </w:rPr>
  </w:style>
  <w:style w:type="character" w:styleId="Emphasis">
    <w:name w:val="Emphasis"/>
    <w:qFormat/>
    <w:rsid w:val="009A2F81"/>
    <w:rPr>
      <w:i/>
      <w:iCs/>
    </w:rPr>
  </w:style>
  <w:style w:type="paragraph" w:styleId="Caption">
    <w:name w:val="caption"/>
    <w:basedOn w:val="Normal"/>
    <w:next w:val="Normal"/>
    <w:unhideWhenUsed/>
    <w:qFormat/>
    <w:rsid w:val="009A2F81"/>
    <w:pPr>
      <w:spacing w:line="240" w:lineRule="auto"/>
    </w:pPr>
    <w:rPr>
      <w:rFonts w:ascii="Times New Roman" w:eastAsia="Times New Roman" w:hAnsi="Times New Roman"/>
      <w:b/>
      <w:bCs/>
      <w:color w:val="4F81BD"/>
      <w:sz w:val="18"/>
      <w:szCs w:val="18"/>
      <w:lang w:val="en-US"/>
    </w:rPr>
  </w:style>
  <w:style w:type="numbering" w:customStyle="1" w:styleId="NoList11">
    <w:name w:val="No List11"/>
    <w:next w:val="NoList"/>
    <w:semiHidden/>
    <w:unhideWhenUsed/>
    <w:rsid w:val="009A2F81"/>
  </w:style>
  <w:style w:type="paragraph" w:customStyle="1" w:styleId="CaracterCharCharCharCharCaracter">
    <w:name w:val="Caracter Char Char Char Char Caracter"/>
    <w:basedOn w:val="Normal"/>
    <w:rsid w:val="009A2F81"/>
    <w:pPr>
      <w:spacing w:after="0" w:line="240" w:lineRule="auto"/>
    </w:pPr>
    <w:rPr>
      <w:rFonts w:ascii="Times New Roman" w:eastAsia="Times New Roman" w:hAnsi="Times New Roman"/>
      <w:sz w:val="24"/>
      <w:szCs w:val="24"/>
      <w:lang w:val="pl-PL" w:eastAsia="pl-PL"/>
    </w:rPr>
  </w:style>
  <w:style w:type="paragraph" w:styleId="FootnoteText">
    <w:name w:val="footnote text"/>
    <w:basedOn w:val="Normal"/>
    <w:link w:val="FootnoteTextChar"/>
    <w:semiHidden/>
    <w:rsid w:val="009A2F81"/>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basedOn w:val="DefaultParagraphFont"/>
    <w:link w:val="FootnoteText"/>
    <w:semiHidden/>
    <w:rsid w:val="009A2F81"/>
    <w:rPr>
      <w:rFonts w:ascii="Times New Roman" w:eastAsia="Times New Roman" w:hAnsi="Times New Roman" w:cs="Times New Roman"/>
      <w:sz w:val="20"/>
      <w:szCs w:val="20"/>
      <w:lang w:eastAsia="ro-RO"/>
    </w:rPr>
  </w:style>
  <w:style w:type="character" w:styleId="FootnoteReference">
    <w:name w:val="footnote reference"/>
    <w:semiHidden/>
    <w:rsid w:val="009A2F81"/>
    <w:rPr>
      <w:vertAlign w:val="superscript"/>
    </w:rPr>
  </w:style>
  <w:style w:type="paragraph" w:customStyle="1" w:styleId="xl47">
    <w:name w:val="xl47"/>
    <w:basedOn w:val="Normal"/>
    <w:rsid w:val="009A2F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9A2F81"/>
    <w:pPr>
      <w:spacing w:before="100" w:beforeAutospacing="1" w:after="100" w:afterAutospacing="1" w:line="240" w:lineRule="auto"/>
    </w:pPr>
    <w:rPr>
      <w:rFonts w:ascii="Times New Roman" w:eastAsia="Arial Unicode MS" w:hAnsi="Times New Roman"/>
      <w:b/>
      <w:bCs/>
      <w:sz w:val="24"/>
      <w:szCs w:val="20"/>
      <w:lang w:eastAsia="ro-RO"/>
    </w:rPr>
  </w:style>
  <w:style w:type="paragraph" w:styleId="Subtitle">
    <w:name w:val="Subtitle"/>
    <w:basedOn w:val="Normal"/>
    <w:link w:val="SubtitleChar"/>
    <w:qFormat/>
    <w:rsid w:val="009A2F81"/>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9A2F81"/>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9A2F81"/>
    <w:pPr>
      <w:spacing w:after="240" w:line="240" w:lineRule="auto"/>
      <w:jc w:val="center"/>
    </w:pPr>
    <w:rPr>
      <w:rFonts w:ascii="Times New Roman" w:eastAsia="Times New Roman" w:hAnsi="Times New Roman"/>
      <w:b/>
      <w:sz w:val="32"/>
      <w:szCs w:val="20"/>
      <w:lang w:eastAsia="fr-FR"/>
    </w:rPr>
  </w:style>
  <w:style w:type="paragraph" w:styleId="Title">
    <w:name w:val="Title"/>
    <w:basedOn w:val="Normal"/>
    <w:link w:val="TitleChar"/>
    <w:qFormat/>
    <w:rsid w:val="009A2F81"/>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9A2F81"/>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9A2F81"/>
    <w:pPr>
      <w:spacing w:after="240" w:line="240" w:lineRule="auto"/>
      <w:jc w:val="center"/>
    </w:pPr>
    <w:rPr>
      <w:rFonts w:ascii="Times New Roman" w:eastAsia="Times New Roman" w:hAnsi="Times New Roman"/>
      <w:b/>
      <w:sz w:val="40"/>
      <w:szCs w:val="20"/>
      <w:lang w:eastAsia="fr-FR"/>
    </w:rPr>
  </w:style>
  <w:style w:type="paragraph" w:customStyle="1" w:styleId="Blockquote">
    <w:name w:val="Blockquote"/>
    <w:basedOn w:val="Normal"/>
    <w:rsid w:val="009A2F81"/>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styleId="BodyTextIndent">
    <w:name w:val="Body Text Indent"/>
    <w:basedOn w:val="Normal"/>
    <w:link w:val="BodyTextIndentChar"/>
    <w:rsid w:val="009A2F81"/>
    <w:pPr>
      <w:spacing w:after="0" w:line="240" w:lineRule="auto"/>
      <w:ind w:left="720" w:hanging="36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9A2F81"/>
    <w:rPr>
      <w:rFonts w:ascii="Times New Roman" w:eastAsia="Times New Roman" w:hAnsi="Times New Roman" w:cs="Times New Roman"/>
      <w:sz w:val="24"/>
      <w:szCs w:val="20"/>
    </w:rPr>
  </w:style>
  <w:style w:type="paragraph" w:customStyle="1" w:styleId="xl65">
    <w:name w:val="xl65"/>
    <w:basedOn w:val="Normal"/>
    <w:rsid w:val="009A2F8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BodyText21">
    <w:name w:val="Body Text 21"/>
    <w:basedOn w:val="Normal"/>
    <w:rsid w:val="009A2F81"/>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eastAsia="ro-RO"/>
    </w:rPr>
  </w:style>
  <w:style w:type="paragraph" w:styleId="BodyTextIndent3">
    <w:name w:val="Body Text Indent 3"/>
    <w:basedOn w:val="Normal"/>
    <w:link w:val="BodyTextIndent3Char"/>
    <w:rsid w:val="009A2F81"/>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en-US" w:eastAsia="ro-RO"/>
    </w:rPr>
  </w:style>
  <w:style w:type="character" w:customStyle="1" w:styleId="BodyTextIndent3Char">
    <w:name w:val="Body Text Indent 3 Char"/>
    <w:basedOn w:val="DefaultParagraphFont"/>
    <w:link w:val="BodyTextIndent3"/>
    <w:rsid w:val="009A2F81"/>
    <w:rPr>
      <w:rFonts w:ascii="Times New Roman" w:eastAsia="Times New Roman" w:hAnsi="Times New Roman" w:cs="Times New Roman"/>
      <w:noProof/>
      <w:color w:val="FF00FF"/>
      <w:sz w:val="28"/>
      <w:szCs w:val="28"/>
      <w:lang w:val="en-US" w:eastAsia="ro-RO"/>
    </w:rPr>
  </w:style>
  <w:style w:type="paragraph" w:customStyle="1" w:styleId="xl35">
    <w:name w:val="xl35"/>
    <w:basedOn w:val="Normal"/>
    <w:rsid w:val="009A2F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Style1">
    <w:name w:val="Style1"/>
    <w:basedOn w:val="Normal"/>
    <w:rsid w:val="009A2F81"/>
    <w:pPr>
      <w:spacing w:after="0" w:line="240" w:lineRule="auto"/>
      <w:jc w:val="center"/>
    </w:pPr>
    <w:rPr>
      <w:rFonts w:ascii="Times New Roman" w:eastAsia="Times New Roman" w:hAnsi="Times New Roman"/>
      <w:b/>
      <w:bCs/>
      <w:sz w:val="24"/>
      <w:szCs w:val="24"/>
      <w:lang w:eastAsia="ro-RO"/>
    </w:rPr>
  </w:style>
  <w:style w:type="paragraph" w:customStyle="1" w:styleId="Stil1">
    <w:name w:val="Stil1"/>
    <w:basedOn w:val="Normal"/>
    <w:rsid w:val="009A2F81"/>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Guidelines3">
    <w:name w:val="Guidelines 3"/>
    <w:basedOn w:val="Text2"/>
    <w:rsid w:val="009A2F8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9A2F81"/>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titlefront">
    <w:name w:val="title_front"/>
    <w:basedOn w:val="Normal"/>
    <w:rsid w:val="009A2F81"/>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9A2F81"/>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CaracterCaracter">
    <w:name w:val="Caracter Caracter"/>
    <w:rsid w:val="009A2F81"/>
    <w:rPr>
      <w:b/>
      <w:bCs/>
      <w:i/>
      <w:iCs/>
      <w:sz w:val="24"/>
      <w:lang w:val="ro-RO" w:eastAsia="en-US" w:bidi="ar-SA"/>
    </w:rPr>
  </w:style>
  <w:style w:type="character" w:styleId="PageNumber">
    <w:name w:val="page number"/>
    <w:basedOn w:val="DefaultParagraphFont"/>
    <w:rsid w:val="009A2F81"/>
  </w:style>
  <w:style w:type="paragraph" w:styleId="BodyTextIndent2">
    <w:name w:val="Body Text Indent 2"/>
    <w:basedOn w:val="Normal"/>
    <w:link w:val="BodyTextIndent2Char"/>
    <w:rsid w:val="009A2F81"/>
    <w:pPr>
      <w:spacing w:after="0" w:line="240" w:lineRule="auto"/>
      <w:ind w:left="348"/>
      <w:jc w:val="both"/>
    </w:pPr>
    <w:rPr>
      <w:rFonts w:ascii="Times New Roman" w:eastAsia="Times New Roman" w:hAnsi="Times New Roman"/>
      <w:color w:val="FF0000"/>
      <w:sz w:val="20"/>
      <w:szCs w:val="24"/>
      <w:lang w:val="en-US"/>
    </w:rPr>
  </w:style>
  <w:style w:type="character" w:customStyle="1" w:styleId="BodyTextIndent2Char">
    <w:name w:val="Body Text Indent 2 Char"/>
    <w:basedOn w:val="DefaultParagraphFont"/>
    <w:link w:val="BodyTextIndent2"/>
    <w:rsid w:val="009A2F81"/>
    <w:rPr>
      <w:rFonts w:ascii="Times New Roman" w:eastAsia="Times New Roman" w:hAnsi="Times New Roman" w:cs="Times New Roman"/>
      <w:color w:val="FF0000"/>
      <w:sz w:val="20"/>
      <w:szCs w:val="24"/>
      <w:lang w:val="en-US"/>
    </w:rPr>
  </w:style>
  <w:style w:type="paragraph" w:customStyle="1" w:styleId="xl34">
    <w:name w:val="xl34"/>
    <w:basedOn w:val="Normal"/>
    <w:rsid w:val="009A2F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9A2F81"/>
    <w:rPr>
      <w:color w:val="800080"/>
      <w:u w:val="single"/>
    </w:rPr>
  </w:style>
  <w:style w:type="character" w:customStyle="1" w:styleId="titre1">
    <w:name w:val="titre1"/>
    <w:basedOn w:val="DefaultParagraphFont"/>
    <w:rsid w:val="009A2F81"/>
  </w:style>
  <w:style w:type="paragraph" w:customStyle="1" w:styleId="Address">
    <w:name w:val="Address"/>
    <w:basedOn w:val="Normal"/>
    <w:rsid w:val="009A2F81"/>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9A2F81"/>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9A2F81"/>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9A2F81"/>
  </w:style>
  <w:style w:type="character" w:customStyle="1" w:styleId="pt1">
    <w:name w:val="pt1"/>
    <w:rsid w:val="009A2F81"/>
    <w:rPr>
      <w:b/>
      <w:bCs/>
      <w:color w:val="8F0000"/>
    </w:rPr>
  </w:style>
  <w:style w:type="paragraph" w:customStyle="1" w:styleId="CharCharCharChar">
    <w:name w:val="Char Char Char Char"/>
    <w:basedOn w:val="Normal"/>
    <w:rsid w:val="009A2F81"/>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9A2F81"/>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NormalWeb2">
    <w:name w:val="Normal (Web)2"/>
    <w:basedOn w:val="Normal"/>
    <w:rsid w:val="009A2F81"/>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9A2F81"/>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9A2F81"/>
    <w:pPr>
      <w:widowControl w:val="0"/>
      <w:spacing w:after="0" w:line="240" w:lineRule="auto"/>
    </w:pPr>
    <w:rPr>
      <w:rFonts w:ascii="Times New Roman" w:eastAsia="Times New Roman" w:hAnsi="Times New Roman"/>
      <w:sz w:val="24"/>
      <w:szCs w:val="20"/>
      <w:lang w:val="en-US" w:eastAsia="ro-RO"/>
    </w:rPr>
  </w:style>
  <w:style w:type="paragraph" w:customStyle="1" w:styleId="CaracterCharCharCharCharCaracter1">
    <w:name w:val="Caracter Char Char Char Char Caracter1"/>
    <w:basedOn w:val="Normal"/>
    <w:rsid w:val="009A2F81"/>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9A2F8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9A2F81"/>
    <w:pPr>
      <w:spacing w:after="0" w:line="240" w:lineRule="auto"/>
    </w:pPr>
    <w:rPr>
      <w:rFonts w:ascii="Times New Roman" w:eastAsia="Times New Roman" w:hAnsi="Times New Roman"/>
      <w:sz w:val="24"/>
      <w:szCs w:val="24"/>
      <w:lang w:val="pl-PL" w:eastAsia="pl-PL"/>
    </w:rPr>
  </w:style>
  <w:style w:type="table" w:customStyle="1" w:styleId="TableGrid1">
    <w:name w:val="Table Grid1"/>
    <w:basedOn w:val="TableNormal"/>
    <w:next w:val="TableGrid"/>
    <w:uiPriority w:val="59"/>
    <w:rsid w:val="009A2F81"/>
    <w:pPr>
      <w:spacing w:after="0" w:line="240" w:lineRule="auto"/>
    </w:pPr>
    <w:rPr>
      <w:rFonts w:ascii="Times New Roman" w:eastAsia="Times New Roman" w:hAnsi="Times New Roman" w:cs="Times New Roman"/>
      <w:sz w:val="20"/>
      <w:szCs w:val="20"/>
      <w:lang w:val="en-US"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9A2F8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9A2F81"/>
    <w:rPr>
      <w:sz w:val="16"/>
      <w:szCs w:val="16"/>
    </w:rPr>
  </w:style>
  <w:style w:type="paragraph" w:styleId="CommentText">
    <w:name w:val="annotation text"/>
    <w:basedOn w:val="Normal"/>
    <w:link w:val="CommentTextChar"/>
    <w:uiPriority w:val="99"/>
    <w:rsid w:val="009A2F81"/>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9A2F8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A2F81"/>
    <w:rPr>
      <w:b/>
      <w:bCs/>
      <w:lang w:val="x-none" w:eastAsia="x-none"/>
    </w:rPr>
  </w:style>
  <w:style w:type="character" w:customStyle="1" w:styleId="CommentSubjectChar">
    <w:name w:val="Comment Subject Char"/>
    <w:basedOn w:val="CommentTextChar"/>
    <w:link w:val="CommentSubject"/>
    <w:rsid w:val="009A2F81"/>
    <w:rPr>
      <w:rFonts w:ascii="Times New Roman" w:eastAsia="Times New Roman" w:hAnsi="Times New Roman" w:cs="Times New Roman"/>
      <w:b/>
      <w:bCs/>
      <w:sz w:val="20"/>
      <w:szCs w:val="20"/>
      <w:lang w:val="x-none" w:eastAsia="x-none"/>
    </w:rPr>
  </w:style>
  <w:style w:type="character" w:customStyle="1" w:styleId="CharChar12">
    <w:name w:val="Char Char12"/>
    <w:rsid w:val="009A2F81"/>
    <w:rPr>
      <w:rFonts w:ascii="Times New Roman" w:eastAsia="Times New Roman" w:hAnsi="Times New Roman" w:cs="Times New Roman"/>
      <w:b/>
      <w:sz w:val="20"/>
      <w:szCs w:val="20"/>
      <w:u w:val="single"/>
      <w:lang w:val="fr-FR" w:eastAsia="fr-FR"/>
    </w:rPr>
  </w:style>
  <w:style w:type="character" w:customStyle="1" w:styleId="CharChar14">
    <w:name w:val="Char Char14"/>
    <w:rsid w:val="009A2F81"/>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9A2F81"/>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9A2F81"/>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A2F81"/>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9A2F81"/>
  </w:style>
  <w:style w:type="character" w:customStyle="1" w:styleId="do1">
    <w:name w:val="do1"/>
    <w:rsid w:val="009A2F81"/>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9A2F81"/>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9A2F81"/>
    <w:rPr>
      <w:rFonts w:ascii="Arial" w:hAnsi="Arial" w:cs="Arial" w:hint="default"/>
      <w:strike w:val="0"/>
      <w:dstrike w:val="0"/>
      <w:color w:val="224870"/>
      <w:sz w:val="16"/>
      <w:szCs w:val="16"/>
      <w:u w:val="none"/>
      <w:effect w:val="none"/>
    </w:rPr>
  </w:style>
  <w:style w:type="paragraph" w:styleId="z-TopofForm">
    <w:name w:val="HTML Top of Form"/>
    <w:basedOn w:val="Normal"/>
    <w:next w:val="Normal"/>
    <w:link w:val="z-TopofFormChar"/>
    <w:hidden/>
    <w:uiPriority w:val="99"/>
    <w:semiHidden/>
    <w:unhideWhenUsed/>
    <w:rsid w:val="009A2F8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9A2F8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9A2F8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9A2F81"/>
    <w:rPr>
      <w:rFonts w:ascii="Arial" w:eastAsia="Times New Roman" w:hAnsi="Arial" w:cs="Arial"/>
      <w:vanish/>
      <w:sz w:val="16"/>
      <w:szCs w:val="16"/>
      <w:lang w:val="en-US"/>
    </w:rPr>
  </w:style>
  <w:style w:type="character" w:customStyle="1" w:styleId="tli1">
    <w:name w:val="tli1"/>
    <w:basedOn w:val="DefaultParagraphFont"/>
    <w:rsid w:val="009A2F81"/>
  </w:style>
  <w:style w:type="paragraph" w:customStyle="1" w:styleId="CM1">
    <w:name w:val="CM1"/>
    <w:basedOn w:val="Normal"/>
    <w:next w:val="Normal"/>
    <w:uiPriority w:val="99"/>
    <w:rsid w:val="009A2F81"/>
    <w:pPr>
      <w:autoSpaceDE w:val="0"/>
      <w:autoSpaceDN w:val="0"/>
      <w:adjustRightInd w:val="0"/>
      <w:spacing w:after="0" w:line="240" w:lineRule="auto"/>
    </w:pPr>
    <w:rPr>
      <w:rFonts w:ascii="EUAlbertina" w:hAnsi="EUAlbertina"/>
      <w:sz w:val="24"/>
      <w:szCs w:val="24"/>
    </w:rPr>
  </w:style>
  <w:style w:type="paragraph" w:styleId="PlainText">
    <w:name w:val="Plain Text"/>
    <w:basedOn w:val="Normal"/>
    <w:link w:val="PlainTextChar"/>
    <w:uiPriority w:val="99"/>
    <w:semiHidden/>
    <w:unhideWhenUsed/>
    <w:rsid w:val="009A2F81"/>
    <w:pPr>
      <w:spacing w:after="0" w:line="240" w:lineRule="auto"/>
    </w:pPr>
    <w:rPr>
      <w:szCs w:val="21"/>
    </w:rPr>
  </w:style>
  <w:style w:type="character" w:customStyle="1" w:styleId="PlainTextChar">
    <w:name w:val="Plain Text Char"/>
    <w:basedOn w:val="DefaultParagraphFont"/>
    <w:link w:val="PlainText"/>
    <w:uiPriority w:val="99"/>
    <w:semiHidden/>
    <w:rsid w:val="009A2F81"/>
    <w:rPr>
      <w:rFonts w:ascii="Calibri" w:eastAsia="Calibri" w:hAnsi="Calibri" w:cs="Times New Roman"/>
      <w:szCs w:val="21"/>
    </w:rPr>
  </w:style>
  <w:style w:type="paragraph" w:customStyle="1" w:styleId="Char">
    <w:name w:val="Char"/>
    <w:basedOn w:val="Normal"/>
    <w:rsid w:val="009A2F81"/>
    <w:pPr>
      <w:spacing w:after="0" w:line="240" w:lineRule="auto"/>
    </w:pPr>
    <w:rPr>
      <w:rFonts w:ascii="Times New Roman" w:eastAsia="Times New Roman" w:hAnsi="Times New Roman"/>
      <w:sz w:val="24"/>
      <w:szCs w:val="24"/>
      <w:lang w:val="pl-PL" w:eastAsia="pl-PL"/>
    </w:rPr>
  </w:style>
  <w:style w:type="character" w:customStyle="1" w:styleId="tal1">
    <w:name w:val="tal1"/>
    <w:rsid w:val="009A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09B6-F71F-44BA-B212-7D75F9F3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43</Pages>
  <Words>8855</Words>
  <Characters>50474</Characters>
  <Application>Microsoft Office Word</Application>
  <DocSecurity>0</DocSecurity>
  <Lines>420</Lines>
  <Paragraphs>118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Maier</dc:creator>
  <cp:keywords/>
  <dc:description/>
  <cp:lastModifiedBy>Ionela Stefan</cp:lastModifiedBy>
  <cp:revision>83</cp:revision>
  <cp:lastPrinted>2017-07-25T13:30:00Z</cp:lastPrinted>
  <dcterms:created xsi:type="dcterms:W3CDTF">2017-07-29T17:58:00Z</dcterms:created>
  <dcterms:modified xsi:type="dcterms:W3CDTF">2018-12-17T02:21:00Z</dcterms:modified>
</cp:coreProperties>
</file>