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FD9" w:rsidRPr="004C5948" w:rsidRDefault="002F0FD9" w:rsidP="002F0FD9">
      <w:pPr>
        <w:spacing w:after="0" w:line="276" w:lineRule="auto"/>
        <w:jc w:val="center"/>
        <w:rPr>
          <w:rFonts w:ascii="Trebuchet MS" w:eastAsia="Calibri" w:hAnsi="Trebuchet MS" w:cs="Times New Roman"/>
          <w:u w:val="single"/>
        </w:rPr>
      </w:pPr>
      <w:r w:rsidRPr="004C5948">
        <w:rPr>
          <w:rFonts w:ascii="Trebuchet MS" w:eastAsia="Calibri" w:hAnsi="Trebuchet MS" w:cs="Times New Roman"/>
          <w:b/>
          <w:bCs/>
          <w:u w:val="single"/>
        </w:rPr>
        <w:t>Fișa</w:t>
      </w:r>
      <w:r w:rsidRPr="004C5948">
        <w:rPr>
          <w:rFonts w:ascii="Trebuchet MS" w:eastAsia="Calibri" w:hAnsi="Trebuchet MS" w:cs="Times New Roman"/>
          <w:u w:val="single"/>
        </w:rPr>
        <w:t xml:space="preserve"> </w:t>
      </w:r>
      <w:r w:rsidRPr="004C5948">
        <w:rPr>
          <w:rFonts w:ascii="Trebuchet MS" w:eastAsia="Calibri" w:hAnsi="Trebuchet MS" w:cs="Times New Roman"/>
          <w:b/>
          <w:bCs/>
          <w:u w:val="single"/>
        </w:rPr>
        <w:t>Măsurii</w:t>
      </w:r>
    </w:p>
    <w:p w:rsidR="002F0FD9" w:rsidRDefault="002F0FD9" w:rsidP="002F0FD9">
      <w:pPr>
        <w:spacing w:after="0" w:line="276" w:lineRule="auto"/>
        <w:rPr>
          <w:rFonts w:ascii="Trebuchet MS" w:hAnsi="Trebuchet MS"/>
        </w:rPr>
      </w:pPr>
    </w:p>
    <w:tbl>
      <w:tblPr>
        <w:tblW w:w="5000" w:type="pct"/>
        <w:tblLook w:val="0000" w:firstRow="0" w:lastRow="0" w:firstColumn="0" w:lastColumn="0" w:noHBand="0" w:noVBand="0"/>
      </w:tblPr>
      <w:tblGrid>
        <w:gridCol w:w="2643"/>
        <w:gridCol w:w="6717"/>
      </w:tblGrid>
      <w:tr w:rsidR="002F0FD9" w:rsidRPr="00EC74B8" w:rsidTr="00CD46D6">
        <w:trPr>
          <w:trHeight w:val="454"/>
        </w:trPr>
        <w:tc>
          <w:tcPr>
            <w:tcW w:w="1412"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Denumirea măsurii:</w:t>
            </w:r>
          </w:p>
        </w:tc>
        <w:tc>
          <w:tcPr>
            <w:tcW w:w="3588" w:type="pct"/>
            <w:vAlign w:val="center"/>
          </w:tcPr>
          <w:p w:rsidR="002F0FD9" w:rsidRPr="00EC74B8" w:rsidRDefault="002F0FD9" w:rsidP="00CD46D6">
            <w:pPr>
              <w:spacing w:after="0" w:line="276" w:lineRule="auto"/>
              <w:jc w:val="both"/>
              <w:rPr>
                <w:rFonts w:ascii="Trebuchet MS" w:eastAsia="Calibri" w:hAnsi="Trebuchet MS" w:cs="Times New Roman"/>
              </w:rPr>
            </w:pPr>
            <w:r w:rsidRPr="00EC74B8">
              <w:rPr>
                <w:rFonts w:ascii="Trebuchet MS" w:eastAsia="Calibri" w:hAnsi="Trebuchet MS" w:cs="Times New Roman"/>
                <w:bCs/>
              </w:rPr>
              <w:t>Sprijin pentru infiintarea de activitati non-agricole in teritoriul GAL Codru Moma</w:t>
            </w:r>
          </w:p>
        </w:tc>
      </w:tr>
      <w:tr w:rsidR="002F0FD9" w:rsidRPr="00EC74B8" w:rsidTr="00CD46D6">
        <w:trPr>
          <w:trHeight w:val="454"/>
        </w:trPr>
        <w:tc>
          <w:tcPr>
            <w:tcW w:w="1412"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Codul măsurii:</w:t>
            </w:r>
          </w:p>
        </w:tc>
        <w:tc>
          <w:tcPr>
            <w:tcW w:w="3588"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M5 / 6A</w:t>
            </w:r>
          </w:p>
        </w:tc>
      </w:tr>
      <w:tr w:rsidR="002F0FD9" w:rsidRPr="00EC74B8" w:rsidTr="00CD46D6">
        <w:trPr>
          <w:trHeight w:val="454"/>
        </w:trPr>
        <w:tc>
          <w:tcPr>
            <w:tcW w:w="1412"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Tipul măsurii:</w:t>
            </w:r>
          </w:p>
        </w:tc>
        <w:tc>
          <w:tcPr>
            <w:tcW w:w="3588"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Cs/>
              </w:rPr>
              <w:t>□</w:t>
            </w:r>
            <w:r w:rsidRPr="00EC74B8">
              <w:rPr>
                <w:rFonts w:ascii="Trebuchet MS" w:eastAsia="Calibri" w:hAnsi="Trebuchet MS" w:cs="Times New Roman"/>
                <w:b/>
                <w:bCs/>
              </w:rPr>
              <w:t xml:space="preserve"> </w:t>
            </w:r>
            <w:r w:rsidRPr="00EC74B8">
              <w:rPr>
                <w:rFonts w:ascii="Trebuchet MS" w:eastAsia="Calibri" w:hAnsi="Trebuchet MS" w:cs="Times New Roman"/>
                <w:bCs/>
              </w:rPr>
              <w:t xml:space="preserve">INVESTIȚII </w:t>
            </w:r>
          </w:p>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bCs/>
              </w:rPr>
              <w:t>X</w:t>
            </w:r>
            <w:r w:rsidRPr="00EC74B8">
              <w:rPr>
                <w:rFonts w:ascii="Trebuchet MS" w:eastAsia="Calibri" w:hAnsi="Trebuchet MS" w:cs="Times New Roman"/>
              </w:rPr>
              <w:t xml:space="preserve"> </w:t>
            </w:r>
            <w:r w:rsidRPr="00EC74B8">
              <w:rPr>
                <w:rFonts w:ascii="Trebuchet MS" w:eastAsia="Calibri" w:hAnsi="Trebuchet MS" w:cs="Times New Roman"/>
                <w:b/>
              </w:rPr>
              <w:t>SPRIJIN FORFETAR</w:t>
            </w:r>
          </w:p>
        </w:tc>
      </w:tr>
    </w:tbl>
    <w:p w:rsidR="002F0FD9" w:rsidRPr="00EC74B8" w:rsidRDefault="002F0FD9" w:rsidP="002F0FD9">
      <w:pPr>
        <w:spacing w:after="0" w:line="276" w:lineRule="auto"/>
        <w:rPr>
          <w:rFonts w:ascii="Trebuchet MS" w:eastAsia="Calibri" w:hAnsi="Trebuchet MS" w:cs="Times New Roman"/>
        </w:rPr>
      </w:pPr>
    </w:p>
    <w:p w:rsidR="002F0FD9" w:rsidRPr="00EC74B8" w:rsidRDefault="002F0FD9" w:rsidP="002F0FD9">
      <w:pPr>
        <w:spacing w:after="0" w:line="276" w:lineRule="auto"/>
        <w:ind w:firstLine="708"/>
        <w:jc w:val="both"/>
        <w:rPr>
          <w:rFonts w:ascii="Trebuchet MS" w:eastAsia="Calibri" w:hAnsi="Trebuchet MS" w:cs="Times New Roman"/>
          <w:b/>
          <w:bCs/>
        </w:rPr>
      </w:pPr>
      <w:r w:rsidRPr="00EC74B8">
        <w:rPr>
          <w:rFonts w:ascii="Trebuchet MS" w:eastAsia="Calibri" w:hAnsi="Trebuchet MS" w:cs="Times New Roman"/>
          <w:b/>
          <w:bCs/>
        </w:rPr>
        <w:t>1. Descrierea generală a măsurii, inclusiv a logicii de intervenție a acesteia și a contribuției la prioritățile strategiei, la domeniile de intervenție, la obiectivele transversale și a complementarității cu alte măsuri din SDL</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imes New Roman"/>
          <w:bCs/>
        </w:rPr>
        <w:t xml:space="preserve">In cadrul acestei masuri se va acorda sprijin pentru facilitarea diversificarii prin infiintarea si dezvoltarea de microintreprinderi si intreprinderi mici in sectorul non-agricol din zonele rurale, in vederea dezvoltarii unei economii rurale, crearea de locuri de munca si reducerea saraciei in spatiul rural. </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imes New Roman"/>
          <w:bCs/>
        </w:rPr>
        <w:t>Sprijinul va viza crearea de noi activitati non-agricole, in special pentru fermierii de mici dimensiuni si va fi acordat sub forma de suma forfetara pentru finantarea de noi activitati non-agricole in teritoriul GAL pe baza unui plan de afaceri.</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rebuchet MS"/>
        </w:rPr>
        <w:t>Teritoriul GAL Codru Moma prezinta elemente specifice teritoriului rural la nivel national, respectiv, se remarca printr-o mare pondere a activitatilor in domeniul agriculturii iar mediul de afaceri este reprezentat deficitar atat prin numarul de agenti economici, prin numarul de angajati precum si prin diversitatea domeniilor in care acestia activeaza. Statistica arata diferente majore intre mediul urban si cel rural. Daca la nivel national media intreprinderilor la 1000 loc. este de 22,7, la nivelul teritoriului aceasta medie este de doar 5,8 intreprinderi/1000 locuitori. Acest indicator arata printre altele gradul de dezvoltare al economiei locale; un sector IMM puternic permite crearea si mentinerea locurilor de munca, cresterea veniturilor populatiei si implicit a veniturilor colectate/rambursate la bugetele locale, precum si determinarea unor potentiale directii de specializare inteligenta functie de concentrarile ce se creaza.</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imes New Roman"/>
          <w:bCs/>
        </w:rPr>
        <w:t xml:space="preserve">Implementarea acestei măsuri este necesară pentru stimularea mediului de afaceri din spaţiul rural  prin infiintarea de noi activitati non-agricole pentru prima dată (start-up). Măsura contribuie la: ocuparea unei parţi din excedentul de forţă de muncă existent, la diversificarea economiei rurale, la creşterea veniturilor populaţiei rurale şi a nivelului de trai, la scăderea sărăciei şi la combaterea excluderii sociale, la reducerea disparităților dintre rural şi urban. </w:t>
      </w:r>
    </w:p>
    <w:p w:rsidR="002F0FD9" w:rsidRPr="00EC74B8" w:rsidRDefault="002F0FD9" w:rsidP="002F0FD9">
      <w:pPr>
        <w:spacing w:after="0" w:line="276" w:lineRule="auto"/>
        <w:jc w:val="both"/>
        <w:rPr>
          <w:rFonts w:ascii="Trebuchet MS" w:eastAsia="Calibri" w:hAnsi="Trebuchet MS" w:cs="Times New Roman"/>
          <w:color w:val="FF0000"/>
        </w:rPr>
      </w:pPr>
      <w:r w:rsidRPr="00EC74B8">
        <w:rPr>
          <w:rFonts w:ascii="Trebuchet MS" w:eastAsia="Calibri" w:hAnsi="Trebuchet MS" w:cs="Times New Roman"/>
          <w:b/>
          <w:bCs/>
        </w:rPr>
        <w:t>Obiectiv(e) de dezvoltare rurală</w:t>
      </w:r>
      <w:r w:rsidRPr="00EC74B8">
        <w:rPr>
          <w:rFonts w:ascii="Trebuchet MS" w:eastAsia="Calibri" w:hAnsi="Trebuchet MS" w:cs="Times New Roman"/>
          <w:bCs/>
        </w:rPr>
        <w:t>:</w:t>
      </w:r>
      <w:r w:rsidRPr="00EC74B8">
        <w:rPr>
          <w:rFonts w:ascii="Trebuchet MS" w:eastAsia="Calibri" w:hAnsi="Trebuchet MS" w:cs="Times New Roman"/>
        </w:rPr>
        <w:t xml:space="preserve"> (c) obținerea unei dezvoltări teritoriale echilibrate a economiilor și comunităților rurale, inclusiv crearea și menținerea de locuri de muncă.</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Obiectiv(e) specific(e) al(e) măsurii</w:t>
      </w:r>
      <w:r w:rsidRPr="00EC74B8">
        <w:rPr>
          <w:rFonts w:ascii="Trebuchet MS" w:eastAsia="Calibri" w:hAnsi="Trebuchet MS" w:cs="Times New Roman"/>
          <w:bCs/>
        </w:rPr>
        <w:t>:</w:t>
      </w:r>
      <w:r w:rsidRPr="00EC74B8">
        <w:rPr>
          <w:rFonts w:ascii="Trebuchet MS" w:eastAsia="Calibri" w:hAnsi="Trebuchet MS" w:cs="Times New Roman"/>
        </w:rPr>
        <w:t xml:space="preserve"> </w:t>
      </w:r>
      <w:proofErr w:type="spellStart"/>
      <w:r w:rsidRPr="00EC74B8">
        <w:rPr>
          <w:rFonts w:ascii="Trebuchet MS" w:eastAsia="Calibri" w:hAnsi="Trebuchet MS" w:cs="Times New Roman"/>
          <w:lang w:val="en-GB"/>
        </w:rPr>
        <w:t>promovarea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diversificării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activităţilor</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agricole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prin</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crearea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activităţi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noi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neagricole</w:t>
      </w:r>
      <w:proofErr w:type="spellEnd"/>
      <w:r w:rsidRPr="00EC74B8">
        <w:rPr>
          <w:rFonts w:ascii="Trebuchet MS" w:eastAsia="Calibri" w:hAnsi="Trebuchet MS" w:cs="Times New Roman"/>
          <w:lang w:val="en-GB"/>
        </w:rPr>
        <w:t xml:space="preserve">, la </w:t>
      </w:r>
      <w:proofErr w:type="spellStart"/>
      <w:r w:rsidRPr="00EC74B8">
        <w:rPr>
          <w:rFonts w:ascii="Trebuchet MS" w:eastAsia="Calibri" w:hAnsi="Trebuchet MS" w:cs="Times New Roman"/>
          <w:lang w:val="en-GB"/>
        </w:rPr>
        <w:t>înființarea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și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dezvoltarea</w:t>
      </w:r>
      <w:proofErr w:type="spellEnd"/>
      <w:r w:rsidRPr="00EC74B8">
        <w:rPr>
          <w:rFonts w:ascii="Trebuchet MS" w:eastAsia="Calibri" w:hAnsi="Trebuchet MS" w:cs="Times New Roman"/>
          <w:lang w:val="en-GB"/>
        </w:rPr>
        <w:t xml:space="preserve"> de micro-</w:t>
      </w:r>
      <w:proofErr w:type="spellStart"/>
      <w:r w:rsidRPr="00EC74B8">
        <w:rPr>
          <w:rFonts w:ascii="Trebuchet MS" w:eastAsia="Calibri" w:hAnsi="Trebuchet MS" w:cs="Times New Roman"/>
          <w:lang w:val="en-GB"/>
        </w:rPr>
        <w:t>întreprinderi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şi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întreprinderi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mici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şi</w:t>
      </w:r>
      <w:proofErr w:type="spellEnd"/>
      <w:r w:rsidRPr="00EC74B8">
        <w:rPr>
          <w:rFonts w:ascii="Trebuchet MS" w:eastAsia="Calibri" w:hAnsi="Trebuchet MS" w:cs="Times New Roman"/>
          <w:lang w:val="en-GB"/>
        </w:rPr>
        <w:t xml:space="preserve"> implicit, la </w:t>
      </w:r>
      <w:proofErr w:type="spellStart"/>
      <w:r w:rsidRPr="00EC74B8">
        <w:rPr>
          <w:rFonts w:ascii="Trebuchet MS" w:eastAsia="Calibri" w:hAnsi="Trebuchet MS" w:cs="Times New Roman"/>
          <w:lang w:val="en-GB"/>
        </w:rPr>
        <w:t>crearea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locuri</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muncă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obţinerea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venituri</w:t>
      </w:r>
      <w:proofErr w:type="spellEnd"/>
      <w:r w:rsidRPr="00EC74B8">
        <w:rPr>
          <w:rFonts w:ascii="Trebuchet MS" w:eastAsia="Calibri" w:hAnsi="Trebuchet MS" w:cs="Times New Roman"/>
          <w:lang w:val="en-GB"/>
        </w:rPr>
        <w:t xml:space="preserve"> alternative </w:t>
      </w:r>
      <w:proofErr w:type="spellStart"/>
      <w:r w:rsidRPr="00EC74B8">
        <w:rPr>
          <w:rFonts w:ascii="Trebuchet MS" w:eastAsia="Calibri" w:hAnsi="Trebuchet MS" w:cs="Times New Roman"/>
          <w:lang w:val="en-GB"/>
        </w:rPr>
        <w:t>pentru</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populaţia</w:t>
      </w:r>
      <w:proofErr w:type="spellEnd"/>
      <w:r w:rsidRPr="00EC74B8">
        <w:rPr>
          <w:rFonts w:ascii="Trebuchet MS" w:eastAsia="Calibri" w:hAnsi="Trebuchet MS" w:cs="Times New Roman"/>
          <w:lang w:val="en-GB"/>
        </w:rPr>
        <w:t xml:space="preserve"> din </w:t>
      </w:r>
      <w:proofErr w:type="spellStart"/>
      <w:r w:rsidRPr="00EC74B8">
        <w:rPr>
          <w:rFonts w:ascii="Trebuchet MS" w:eastAsia="Calibri" w:hAnsi="Trebuchet MS" w:cs="Times New Roman"/>
          <w:lang w:val="en-GB"/>
        </w:rPr>
        <w:t>mediul</w:t>
      </w:r>
      <w:proofErr w:type="spellEnd"/>
      <w:r w:rsidRPr="00EC74B8">
        <w:rPr>
          <w:rFonts w:ascii="Trebuchet MS" w:eastAsia="Calibri" w:hAnsi="Trebuchet MS" w:cs="Times New Roman"/>
          <w:lang w:val="en-GB"/>
        </w:rPr>
        <w:t xml:space="preserve"> rural </w:t>
      </w:r>
      <w:proofErr w:type="spellStart"/>
      <w:r w:rsidRPr="00EC74B8">
        <w:rPr>
          <w:rFonts w:ascii="Trebuchet MS" w:eastAsia="Calibri" w:hAnsi="Trebuchet MS" w:cs="Times New Roman"/>
          <w:lang w:val="en-GB"/>
        </w:rPr>
        <w:t>şi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reducerea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gradului</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dependenţă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faţă</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sectorul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agricol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ceea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contribuie</w:t>
      </w:r>
      <w:proofErr w:type="spellEnd"/>
      <w:r w:rsidRPr="00EC74B8">
        <w:rPr>
          <w:rFonts w:ascii="Trebuchet MS" w:eastAsia="Calibri" w:hAnsi="Trebuchet MS" w:cs="Times New Roman"/>
          <w:lang w:val="en-GB"/>
        </w:rPr>
        <w:t xml:space="preserve"> la o </w:t>
      </w:r>
      <w:proofErr w:type="spellStart"/>
      <w:r w:rsidRPr="00EC74B8">
        <w:rPr>
          <w:rFonts w:ascii="Trebuchet MS" w:eastAsia="Calibri" w:hAnsi="Trebuchet MS" w:cs="Times New Roman"/>
          <w:lang w:val="en-GB"/>
        </w:rPr>
        <w:t>dezvoltare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economică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durabilă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și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reducerea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sărăciei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spațiul</w:t>
      </w:r>
      <w:proofErr w:type="spellEnd"/>
      <w:r w:rsidRPr="00EC74B8">
        <w:rPr>
          <w:rFonts w:ascii="Trebuchet MS" w:eastAsia="Calibri" w:hAnsi="Trebuchet MS" w:cs="Times New Roman"/>
          <w:lang w:val="en-GB"/>
        </w:rPr>
        <w:t xml:space="preserve"> rural.</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
          <w:bCs/>
        </w:rPr>
        <w:lastRenderedPageBreak/>
        <w:t>Măsura contribuie la prioritatea/prioritățile prevăzute la art. 5, Reg. (UE) nr. 1305/2013:</w:t>
      </w:r>
      <w:r w:rsidRPr="00EC74B8">
        <w:rPr>
          <w:rFonts w:ascii="Trebuchet MS" w:eastAsia="Calibri" w:hAnsi="Trebuchet MS" w:cs="Times New Roman"/>
        </w:rPr>
        <w:t xml:space="preserve"> </w:t>
      </w:r>
      <w:r w:rsidRPr="00EC74B8">
        <w:rPr>
          <w:rFonts w:ascii="Trebuchet MS" w:eastAsia="Calibri" w:hAnsi="Trebuchet MS" w:cs="Times New Roman"/>
          <w:b/>
          <w:bCs/>
          <w:u w:val="single"/>
        </w:rPr>
        <w:t>P6</w:t>
      </w:r>
      <w:r w:rsidRPr="00EC74B8">
        <w:rPr>
          <w:rFonts w:ascii="Trebuchet MS" w:eastAsia="Calibri" w:hAnsi="Trebuchet MS" w:cs="Times New Roman"/>
          <w:bCs/>
        </w:rPr>
        <w:t xml:space="preserve"> Promovarea incluziunii sociale, a reducerii sărăciei și a dezvoltării economice în zonele rurale</w:t>
      </w:r>
    </w:p>
    <w:p w:rsidR="002F0FD9" w:rsidRPr="00EC74B8" w:rsidRDefault="002F0FD9" w:rsidP="002F0FD9">
      <w:pPr>
        <w:spacing w:after="0" w:line="276" w:lineRule="auto"/>
        <w:jc w:val="both"/>
        <w:rPr>
          <w:rFonts w:ascii="Trebuchet MS" w:eastAsia="Calibri" w:hAnsi="Trebuchet MS" w:cs="Times New Roman"/>
          <w:b/>
          <w:bCs/>
        </w:rPr>
      </w:pPr>
      <w:r w:rsidRPr="00EC74B8">
        <w:rPr>
          <w:rFonts w:ascii="Trebuchet MS" w:eastAsia="Calibri" w:hAnsi="Trebuchet MS" w:cs="Times New Roman"/>
          <w:b/>
          <w:bCs/>
        </w:rPr>
        <w:t xml:space="preserve">Măsura corespunde obiectivelor art. </w:t>
      </w:r>
      <w:r w:rsidRPr="00EC74B8">
        <w:rPr>
          <w:rFonts w:ascii="Trebuchet MS" w:eastAsia="Calibri" w:hAnsi="Trebuchet MS" w:cs="Times New Roman"/>
          <w:b/>
          <w:bCs/>
          <w:lang w:val="en-GB"/>
        </w:rPr>
        <w:t xml:space="preserve">art. 19 </w:t>
      </w:r>
      <w:proofErr w:type="spellStart"/>
      <w:r w:rsidRPr="00EC74B8">
        <w:rPr>
          <w:rFonts w:ascii="Trebuchet MS" w:eastAsia="Calibri" w:hAnsi="Trebuchet MS" w:cs="Times New Roman"/>
          <w:b/>
          <w:bCs/>
          <w:lang w:val="en-GB"/>
        </w:rPr>
        <w:t>alin</w:t>
      </w:r>
      <w:proofErr w:type="spellEnd"/>
      <w:r w:rsidRPr="00EC74B8">
        <w:rPr>
          <w:rFonts w:ascii="Trebuchet MS" w:eastAsia="Calibri" w:hAnsi="Trebuchet MS" w:cs="Times New Roman"/>
          <w:b/>
          <w:bCs/>
          <w:lang w:val="en-GB"/>
        </w:rPr>
        <w:t xml:space="preserve">. (1) lit a) (ii) din </w:t>
      </w:r>
      <w:r w:rsidRPr="00EC74B8">
        <w:rPr>
          <w:rFonts w:ascii="Trebuchet MS" w:eastAsia="Calibri" w:hAnsi="Trebuchet MS" w:cs="Times New Roman"/>
          <w:b/>
          <w:bCs/>
        </w:rPr>
        <w:t>Reg. (UE) nr. 1305/2013.</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color w:val="000000"/>
        </w:rPr>
      </w:pPr>
      <w:r w:rsidRPr="00EC74B8">
        <w:rPr>
          <w:rFonts w:ascii="Trebuchet MS" w:eastAsia="Calibri" w:hAnsi="Trebuchet MS" w:cs="Trebuchet MS"/>
          <w:b/>
          <w:bCs/>
          <w:color w:val="000000"/>
        </w:rPr>
        <w:t xml:space="preserve">Măsura contribuie la Domeniul de intervenţie: </w:t>
      </w:r>
      <w:r w:rsidRPr="00EC74B8">
        <w:rPr>
          <w:rFonts w:ascii="Trebuchet MS" w:eastAsia="Calibri" w:hAnsi="Trebuchet MS" w:cs="Times New Roman"/>
          <w:b/>
          <w:bCs/>
          <w:u w:val="single"/>
        </w:rPr>
        <w:t>6A</w:t>
      </w:r>
      <w:r w:rsidRPr="00EC74B8">
        <w:rPr>
          <w:rFonts w:ascii="Trebuchet MS" w:eastAsia="Calibri" w:hAnsi="Trebuchet MS" w:cs="Times New Roman"/>
          <w:bCs/>
        </w:rPr>
        <w:t xml:space="preserve"> Facilitarea diversificării, a înființării și a dezvoltării de întreprinderi mici, precum și crearea de locuri de muncă.</w:t>
      </w:r>
    </w:p>
    <w:p w:rsidR="002F0FD9" w:rsidRPr="00EC74B8" w:rsidRDefault="002F0FD9" w:rsidP="002F0FD9">
      <w:pPr>
        <w:spacing w:after="0" w:line="276" w:lineRule="auto"/>
        <w:ind w:firstLine="708"/>
        <w:jc w:val="both"/>
        <w:rPr>
          <w:rFonts w:ascii="Trebuchet MS" w:eastAsia="Calibri" w:hAnsi="Trebuchet MS" w:cs="Times New Roman"/>
          <w:b/>
          <w:bCs/>
        </w:rPr>
      </w:pPr>
      <w:r w:rsidRPr="00EC74B8">
        <w:rPr>
          <w:rFonts w:ascii="Trebuchet MS" w:eastAsia="Calibri" w:hAnsi="Trebuchet MS" w:cs="Times New Roman"/>
          <w:b/>
          <w:bCs/>
        </w:rPr>
        <w:t>2. Valoarea adăugată a măsurii</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Masura este relevanta deoarece raspunde perfect nevoilor identificate la nivelul teritoriului, nevoi ce tin de dezvoltarea sectorului non-agricol, scaderea dependentei fata de agricultura, intretinerea si imbunatatirea conditiilor de mediu, ocuparea fortei de munca suplimentare din agricultura inclusiv reconversia fortei de munca disponibila, formalizarea suplimentara a activitatilor economice, cresterea nivelului de trai inclusiv prin sporirea functiei de redistributie a veniturilor publice locale.</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Astfel, masura contribuie in principal la:</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color w:val="000000"/>
        </w:rPr>
        <w:t>diversificarea profilului economic al teritoriului si scaderea expunerii in fata sectorului agricol;</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stimularea activităţilor economice noi din sfera productiei si serviciilor pentru populaţie sau pentru alte activităţi economice non-agricole din teritoriul GAL;</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stimularea economiei locale atat pe verticala cat si pe orizontala prin utilizarea se materii prime si resurse de pe plan local;</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dezvoltarea resurselor umane și utilizarea de know-how;</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color w:val="000000"/>
        </w:rPr>
        <w:t>reducerea saraciei si cresterea nivelului de trai la nivelul teritoriului prin crearea de noi locuri de munca.</w:t>
      </w:r>
    </w:p>
    <w:p w:rsidR="002F0FD9" w:rsidRPr="00EC74B8" w:rsidRDefault="002F0FD9" w:rsidP="002F0FD9">
      <w:pPr>
        <w:spacing w:after="0" w:line="276" w:lineRule="auto"/>
        <w:ind w:firstLine="708"/>
        <w:jc w:val="both"/>
        <w:rPr>
          <w:rFonts w:ascii="Trebuchet MS" w:eastAsia="Calibri" w:hAnsi="Trebuchet MS" w:cs="Times New Roman"/>
          <w:b/>
        </w:rPr>
      </w:pPr>
      <w:r w:rsidRPr="00EC74B8">
        <w:rPr>
          <w:rFonts w:ascii="Trebuchet MS" w:eastAsia="Calibri" w:hAnsi="Trebuchet MS" w:cs="Times New Roman"/>
          <w:b/>
        </w:rPr>
        <w:t>3. Trimiteri la alte acte legislative</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
        </w:rPr>
        <w:t xml:space="preserve">Legislație UE: </w:t>
      </w:r>
      <w:r w:rsidRPr="00EC74B8">
        <w:rPr>
          <w:rFonts w:ascii="Trebuchet MS" w:eastAsia="Calibri" w:hAnsi="Trebuchet MS" w:cs="Times New Roman"/>
        </w:rPr>
        <w:t xml:space="preserve">Recomandarea 2003/361/CE; R(UE) nr.1407/2013; Comunicarea Comisiei nr.2008/C155/02;  Comunicarea Comisiei nr.2008/C14/02;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
        </w:rPr>
        <w:t xml:space="preserve">Legislaţie Naţională: </w:t>
      </w:r>
      <w:r w:rsidRPr="00EC74B8">
        <w:rPr>
          <w:rFonts w:ascii="Trebuchet MS" w:eastAsia="Calibri" w:hAnsi="Trebuchet MS" w:cs="Times New Roman"/>
        </w:rPr>
        <w:t xml:space="preserve">OUG nr. 44/2008; OUG nr. 142/2008;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Lista actelor normative enumerate are caracter orientativ, nefiind exhaustivă.</w:t>
      </w:r>
    </w:p>
    <w:p w:rsidR="002F0FD9" w:rsidRPr="00EC74B8" w:rsidRDefault="002F0FD9" w:rsidP="002F0FD9">
      <w:pPr>
        <w:spacing w:after="0" w:line="276" w:lineRule="auto"/>
        <w:ind w:firstLine="708"/>
        <w:jc w:val="both"/>
        <w:rPr>
          <w:rFonts w:ascii="Trebuchet MS" w:eastAsia="Calibri" w:hAnsi="Trebuchet MS" w:cs="Times New Roman"/>
        </w:rPr>
      </w:pPr>
      <w:r w:rsidRPr="00EC74B8">
        <w:rPr>
          <w:rFonts w:ascii="Trebuchet MS" w:eastAsia="Calibri" w:hAnsi="Trebuchet MS" w:cs="Times New Roman"/>
          <w:b/>
          <w:bCs/>
        </w:rPr>
        <w:t>4. Beneficiari direcți/indirecți (grup țintă):</w:t>
      </w:r>
    </w:p>
    <w:p w:rsidR="002F0FD9" w:rsidRPr="00EC74B8" w:rsidRDefault="002F0FD9" w:rsidP="002F0FD9">
      <w:pPr>
        <w:spacing w:after="0" w:line="276" w:lineRule="auto"/>
        <w:jc w:val="both"/>
        <w:rPr>
          <w:rFonts w:ascii="Trebuchet MS" w:eastAsia="Calibri" w:hAnsi="Trebuchet MS" w:cs="Times New Roman"/>
          <w:b/>
        </w:rPr>
      </w:pPr>
      <w:r w:rsidRPr="00EC74B8">
        <w:rPr>
          <w:rFonts w:ascii="Trebuchet MS" w:eastAsia="Calibri" w:hAnsi="Trebuchet MS" w:cs="Times New Roman"/>
          <w:b/>
        </w:rPr>
        <w:t xml:space="preserve">Beneficiari direcți (societate civila si entitati private):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 Fermieri sau membrii unei gospodarii agricole care îşi diversifică activitatea prin înfiinţarea unei activităţi neagricole pentru prima dată în spaţiul rural (autorizaţi cu statut minim de PFA);</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 xml:space="preserve"> - Micro-întreprinderi şi întreprinderi mici existente din spaţiul rural, care îşi propun activităţi neagricole pe care nu le-au mai efectuat până la data aplicării pentru sprijin;</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  Micro-întreprinderi şi întreprinderi mici noi, înfiinţate în anul depunerii aplicaţiei de finanțare sau cu o vechime de maximum 3 ani fiscali consecutivi, care nu au desfăşurat activităţi până în momentul depunerii acesteia (start-ups).</w:t>
      </w:r>
    </w:p>
    <w:p w:rsidR="002F0FD9" w:rsidRPr="00EC74B8" w:rsidRDefault="002F0FD9" w:rsidP="002F0FD9">
      <w:pPr>
        <w:spacing w:after="0" w:line="276" w:lineRule="auto"/>
        <w:jc w:val="both"/>
        <w:rPr>
          <w:rFonts w:ascii="Trebuchet MS" w:eastAsia="Calibri" w:hAnsi="Trebuchet MS" w:cs="Times New Roman"/>
          <w:b/>
        </w:rPr>
      </w:pPr>
      <w:r w:rsidRPr="00EC74B8">
        <w:rPr>
          <w:rFonts w:ascii="Trebuchet MS" w:eastAsia="Calibri" w:hAnsi="Trebuchet MS" w:cs="Times New Roman"/>
          <w:b/>
        </w:rPr>
        <w:t xml:space="preserve">Beneficiari indirecţi: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-Persoanele din categoria populaţiei active aflate în căutarea unui loc de muncă;</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-Mediul public (UAT-uri) prin contributiile/transferurile suplimentare la bugetele locale.</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Cs/>
        </w:rPr>
        <w:t>-Locuitorii de pe teritoriul GAL Codru-Moma.</w:t>
      </w:r>
      <w:r w:rsidRPr="00EC74B8">
        <w:rPr>
          <w:rFonts w:ascii="Trebuchet MS" w:eastAsia="Calibri" w:hAnsi="Trebuchet MS" w:cs="Times New Roman"/>
        </w:rPr>
        <w:t xml:space="preserve">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ab/>
        <w:t>5. Tip de sprijin</w:t>
      </w:r>
    </w:p>
    <w:p w:rsidR="002F0FD9" w:rsidRPr="00EC74B8" w:rsidRDefault="002F0FD9" w:rsidP="002F0FD9">
      <w:pPr>
        <w:spacing w:after="0" w:line="276" w:lineRule="auto"/>
        <w:jc w:val="both"/>
        <w:rPr>
          <w:rFonts w:ascii="Trebuchet MS" w:eastAsia="Calibri" w:hAnsi="Trebuchet MS" w:cs="Times New Roman"/>
        </w:rPr>
      </w:pPr>
      <w:proofErr w:type="spellStart"/>
      <w:r w:rsidRPr="00EC74B8">
        <w:rPr>
          <w:rFonts w:ascii="Trebuchet MS" w:eastAsia="Calibri" w:hAnsi="Trebuchet MS" w:cs="Times New Roman"/>
          <w:lang w:val="en-GB"/>
        </w:rPr>
        <w:t>În</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cazul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sprijinului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pentru</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înfiintarea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activităţi</w:t>
      </w:r>
      <w:proofErr w:type="spellEnd"/>
      <w:r w:rsidRPr="00EC74B8">
        <w:rPr>
          <w:rFonts w:ascii="Trebuchet MS" w:eastAsia="Calibri" w:hAnsi="Trebuchet MS" w:cs="Times New Roman"/>
          <w:lang w:val="en-GB"/>
        </w:rPr>
        <w:t xml:space="preserve"> non-</w:t>
      </w:r>
      <w:proofErr w:type="spellStart"/>
      <w:r w:rsidRPr="00EC74B8">
        <w:rPr>
          <w:rFonts w:ascii="Trebuchet MS" w:eastAsia="Calibri" w:hAnsi="Trebuchet MS" w:cs="Times New Roman"/>
          <w:lang w:val="en-GB"/>
        </w:rPr>
        <w:t>gricole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w:t>
      </w:r>
      <w:proofErr w:type="spellEnd"/>
      <w:r w:rsidRPr="00EC74B8">
        <w:rPr>
          <w:rFonts w:ascii="Trebuchet MS" w:eastAsia="Calibri" w:hAnsi="Trebuchet MS" w:cs="Times New Roman"/>
          <w:lang w:val="en-GB"/>
        </w:rPr>
        <w:t xml:space="preserve"> zone </w:t>
      </w:r>
      <w:proofErr w:type="spellStart"/>
      <w:r w:rsidRPr="00EC74B8">
        <w:rPr>
          <w:rFonts w:ascii="Trebuchet MS" w:eastAsia="Calibri" w:hAnsi="Trebuchet MS" w:cs="Times New Roman"/>
          <w:lang w:val="en-GB"/>
        </w:rPr>
        <w:t>rurale</w:t>
      </w:r>
      <w:proofErr w:type="spellEnd"/>
      <w:r w:rsidRPr="00EC74B8">
        <w:rPr>
          <w:rFonts w:ascii="Trebuchet MS" w:eastAsia="Calibri" w:hAnsi="Trebuchet MS" w:cs="Times New Roman"/>
          <w:lang w:val="en-GB"/>
        </w:rPr>
        <w:t xml:space="preserve"> se </w:t>
      </w:r>
      <w:proofErr w:type="spellStart"/>
      <w:r w:rsidRPr="00EC74B8">
        <w:rPr>
          <w:rFonts w:ascii="Trebuchet MS" w:eastAsia="Calibri" w:hAnsi="Trebuchet MS" w:cs="Times New Roman"/>
          <w:lang w:val="en-GB"/>
        </w:rPr>
        <w:t>aplică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principiul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finanţării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nerambursabile</w:t>
      </w:r>
      <w:proofErr w:type="spellEnd"/>
      <w:r w:rsidRPr="00EC74B8">
        <w:rPr>
          <w:rFonts w:ascii="Trebuchet MS" w:eastAsia="Calibri" w:hAnsi="Trebuchet MS" w:cs="Times New Roman"/>
          <w:lang w:val="en-GB"/>
        </w:rPr>
        <w:t xml:space="preserve"> sub forma </w:t>
      </w:r>
      <w:proofErr w:type="spellStart"/>
      <w:r w:rsidRPr="00EC74B8">
        <w:rPr>
          <w:rFonts w:ascii="Trebuchet MS" w:eastAsia="Calibri" w:hAnsi="Trebuchet MS" w:cs="Times New Roman"/>
          <w:lang w:val="en-GB"/>
        </w:rPr>
        <w:t>unei</w:t>
      </w:r>
      <w:proofErr w:type="spellEnd"/>
      <w:r w:rsidRPr="00EC74B8">
        <w:rPr>
          <w:rFonts w:ascii="Trebuchet MS" w:eastAsia="Calibri" w:hAnsi="Trebuchet MS" w:cs="Times New Roman"/>
          <w:lang w:val="en-GB"/>
        </w:rPr>
        <w:t xml:space="preserve"> prime/ </w:t>
      </w:r>
      <w:proofErr w:type="spellStart"/>
      <w:r w:rsidRPr="00EC74B8">
        <w:rPr>
          <w:rFonts w:ascii="Trebuchet MS" w:eastAsia="Calibri" w:hAnsi="Trebuchet MS" w:cs="Times New Roman"/>
          <w:lang w:val="en-GB"/>
        </w:rPr>
        <w:t>sume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forfetare</w:t>
      </w:r>
      <w:proofErr w:type="spellEnd"/>
      <w:r w:rsidRPr="00EC74B8">
        <w:rPr>
          <w:rFonts w:ascii="Trebuchet MS" w:eastAsia="Calibri" w:hAnsi="Trebuchet MS" w:cs="Times New Roman"/>
          <w:lang w:val="en-GB"/>
        </w:rPr>
        <w:t>.</w:t>
      </w:r>
    </w:p>
    <w:p w:rsidR="002F0FD9" w:rsidRPr="00EC74B8" w:rsidRDefault="002F0FD9" w:rsidP="002F0FD9">
      <w:pPr>
        <w:spacing w:after="0" w:line="276" w:lineRule="auto"/>
        <w:rPr>
          <w:rFonts w:ascii="Trebuchet MS" w:eastAsia="Calibri" w:hAnsi="Trebuchet MS" w:cs="Times New Roman"/>
          <w:b/>
          <w:bCs/>
          <w:u w:val="single"/>
        </w:rPr>
      </w:pPr>
      <w:r w:rsidRPr="00EC74B8">
        <w:rPr>
          <w:rFonts w:ascii="Trebuchet MS" w:eastAsia="Calibri" w:hAnsi="Trebuchet MS" w:cs="Times New Roman"/>
          <w:b/>
          <w:bCs/>
        </w:rPr>
        <w:lastRenderedPageBreak/>
        <w:tab/>
        <w:t>6. Tipuri de acțiuni eligibile și neeligibile</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Sunt eligibile</w:t>
      </w:r>
      <w:r w:rsidRPr="00EC74B8">
        <w:rPr>
          <w:rFonts w:ascii="Trebuchet MS" w:eastAsia="Calibri" w:hAnsi="Trebuchet MS" w:cs="Times New Roman"/>
          <w:b/>
        </w:rPr>
        <w:t xml:space="preserve"> </w:t>
      </w:r>
      <w:r w:rsidRPr="00EC74B8">
        <w:rPr>
          <w:rFonts w:ascii="Trebuchet MS" w:eastAsia="Calibri" w:hAnsi="Trebuchet MS" w:cs="Times New Roman"/>
        </w:rPr>
        <w:t>toate tipurile de operațiuni care sunt în concordanță cu regulile generale din</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Regulamentele Europene, prioritățile stabilite pentru dezvoltarea locală – LEADER și obiectivele și prioritățile stabilite în Strategia de Dezvoltare Locală.</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Operatiuni eligibile si cheltuieli eligibile specifice</w:t>
      </w:r>
      <w:r w:rsidRPr="00EC74B8">
        <w:rPr>
          <w:rFonts w:ascii="Trebuchet MS" w:eastAsia="Calibri" w:hAnsi="Trebuchet MS" w:cs="Times New Roman"/>
          <w:bCs/>
        </w:rPr>
        <w:t>:</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Domeniile de diversificare acoperite</w:t>
      </w:r>
      <w:r>
        <w:rPr>
          <w:rFonts w:ascii="Trebuchet MS" w:eastAsia="Calibri" w:hAnsi="Trebuchet MS" w:cs="Times New Roman"/>
          <w:bCs/>
        </w:rPr>
        <w:t xml:space="preserve"> din fonduri FEADR</w:t>
      </w:r>
      <w:r w:rsidRPr="00EC74B8">
        <w:rPr>
          <w:rFonts w:ascii="Trebuchet MS" w:eastAsia="Calibri" w:hAnsi="Trebuchet MS" w:cs="Times New Roman"/>
          <w:bCs/>
        </w:rPr>
        <w:t xml:space="preserve"> în cadrul sub-măsurii sunt: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xml:space="preserve">• Activități de producție (ex: fabricarea produselor textile, îmbrăcăminte, articole de marochinărie, articole de hârtie și carton; fabricarea produselor chimice, farmaceutice; activități de prelucrare a produselor lemnoase (producție de combustibil din biomasă – ex : fabricare de peleți); industrie metalurgică, fabricare construcții metalice, mașini, utilaje și echipamente; fabricare produse electrice, electronice) în vederea comercializării, producerea și utilizarea energiei din surse regenerabile pentru desfășurarea propriei activități, ca parte integrantă a proiectului etc.;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Activități meșteșugărești (ex: activități de artizanat și alte activități tradiționale non-agricole (ex: olărit, brodat, prelucrarea manuală a fierului, lânii, lemnului, pielii etc.).</w:t>
      </w:r>
    </w:p>
    <w:p w:rsidR="002F0FD9"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xml:space="preserve">• Activități turistice (ex: servicii agroturistice de cazare, </w:t>
      </w:r>
      <w:r>
        <w:rPr>
          <w:rFonts w:ascii="Trebuchet MS" w:eastAsia="Calibri" w:hAnsi="Trebuchet MS" w:cs="Times New Roman"/>
          <w:bCs/>
        </w:rPr>
        <w:t xml:space="preserve">servicii de cazare în bungalow-uri, </w:t>
      </w:r>
      <w:r w:rsidRPr="00EC74B8">
        <w:rPr>
          <w:rFonts w:ascii="Trebuchet MS" w:eastAsia="Calibri" w:hAnsi="Trebuchet MS" w:cs="Times New Roman"/>
          <w:bCs/>
        </w:rPr>
        <w:t>servicii de cazare în parcuri pentru rulote, camping și tabere, servicii turistice de agrement dependente de o structura de primire agro-turistica cu functiuni de cazare și servicii de alimentație publică, servicii de catering, servicii de ghid turistic</w:t>
      </w:r>
      <w:r>
        <w:rPr>
          <w:rFonts w:ascii="Trebuchet MS" w:eastAsia="Calibri" w:hAnsi="Trebuchet MS" w:cs="Times New Roman"/>
          <w:bCs/>
        </w:rPr>
        <w:t>)</w:t>
      </w:r>
      <w:r w:rsidRPr="00EC74B8">
        <w:rPr>
          <w:rFonts w:ascii="Trebuchet MS" w:eastAsia="Calibri" w:hAnsi="Trebuchet MS" w:cs="Times New Roman"/>
          <w:bCs/>
        </w:rPr>
        <w:t xml:space="preserve">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Domeniile de diversificare acoperite</w:t>
      </w:r>
      <w:r>
        <w:rPr>
          <w:rFonts w:ascii="Trebuchet MS" w:eastAsia="Calibri" w:hAnsi="Trebuchet MS" w:cs="Times New Roman"/>
          <w:bCs/>
        </w:rPr>
        <w:t xml:space="preserve"> din fonduri EURI</w:t>
      </w:r>
      <w:r w:rsidRPr="00EC74B8">
        <w:rPr>
          <w:rFonts w:ascii="Trebuchet MS" w:eastAsia="Calibri" w:hAnsi="Trebuchet MS" w:cs="Times New Roman"/>
          <w:bCs/>
        </w:rPr>
        <w:t xml:space="preserve"> în cadrul sub-măsurii sunt: </w:t>
      </w:r>
    </w:p>
    <w:p w:rsidR="002F0FD9"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Servicii (ex: medicale, sanitar-veterinare; reparații mașini, unelte, obiecte casnice; consultanță, contabilitate, juridice, audit; servicii în tehnologia informației și servicii informatice; servicii tehnice, administrative, alte servicii destinate populației din spațiul rural etc).</w:t>
      </w:r>
    </w:p>
    <w:p w:rsidR="002F0FD9" w:rsidRPr="00EC74B8" w:rsidRDefault="002F0FD9" w:rsidP="002F0FD9">
      <w:pPr>
        <w:spacing w:after="0" w:line="276" w:lineRule="auto"/>
        <w:jc w:val="both"/>
        <w:rPr>
          <w:rFonts w:ascii="Trebuchet MS" w:eastAsia="Calibri" w:hAnsi="Trebuchet MS" w:cs="Times New Roman"/>
          <w:bCs/>
        </w:rPr>
      </w:pPr>
      <w:bookmarkStart w:id="0" w:name="_Hlk134611243"/>
      <w:r>
        <w:rPr>
          <w:rFonts w:ascii="Trebuchet MS" w:eastAsia="Calibri" w:hAnsi="Trebuchet MS" w:cs="Times New Roman"/>
          <w:bCs/>
        </w:rPr>
        <w:t>Serviciile eligibile din Fonduri EURI, detaliate mai sus, nu sunt eligibile prin masura M5/6A și din Fonduri FEADR.</w:t>
      </w:r>
      <w:bookmarkEnd w:id="0"/>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Toate cheltuielile propuse în Planul de afaceri, inclusiv capitalul de lucru, capitalizarea întreprinderii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Operațiuni neeligibile si cheltuieli neeligibile specifice:</w:t>
      </w:r>
    </w:p>
    <w:p w:rsidR="002F0FD9" w:rsidRPr="00EC74B8" w:rsidRDefault="002F0FD9" w:rsidP="002F0FD9">
      <w:pPr>
        <w:numPr>
          <w:ilvl w:val="0"/>
          <w:numId w:val="1"/>
        </w:numPr>
        <w:autoSpaceDE w:val="0"/>
        <w:autoSpaceDN w:val="0"/>
        <w:adjustRightInd w:val="0"/>
        <w:spacing w:after="0" w:line="240" w:lineRule="auto"/>
        <w:jc w:val="both"/>
        <w:rPr>
          <w:rFonts w:ascii="Trebuchet MS" w:hAnsi="Trebuchet MS" w:cs="Calibri"/>
          <w:color w:val="000000"/>
          <w:lang w:val="en-GB"/>
        </w:rPr>
      </w:pPr>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cheltuielile</w:t>
      </w:r>
      <w:proofErr w:type="spellEnd"/>
      <w:r w:rsidRPr="00EC74B8">
        <w:rPr>
          <w:rFonts w:ascii="Trebuchet MS" w:hAnsi="Trebuchet MS" w:cs="Calibri"/>
          <w:color w:val="000000"/>
          <w:lang w:val="en-GB"/>
        </w:rPr>
        <w:t xml:space="preserve"> cu </w:t>
      </w:r>
      <w:proofErr w:type="spellStart"/>
      <w:r w:rsidRPr="00EC74B8">
        <w:rPr>
          <w:rFonts w:ascii="Trebuchet MS" w:hAnsi="Trebuchet MS" w:cs="Calibri"/>
          <w:color w:val="000000"/>
          <w:lang w:val="en-GB"/>
        </w:rPr>
        <w:t>achiziţionarea</w:t>
      </w:r>
      <w:proofErr w:type="spellEnd"/>
      <w:r w:rsidRPr="00EC74B8">
        <w:rPr>
          <w:rFonts w:ascii="Trebuchet MS" w:hAnsi="Trebuchet MS" w:cs="Calibri"/>
          <w:color w:val="000000"/>
          <w:lang w:val="en-GB"/>
        </w:rPr>
        <w:t xml:space="preserve"> de </w:t>
      </w:r>
      <w:proofErr w:type="spellStart"/>
      <w:r w:rsidRPr="00EC74B8">
        <w:rPr>
          <w:rFonts w:ascii="Trebuchet MS" w:hAnsi="Trebuchet MS" w:cs="Calibri"/>
          <w:color w:val="000000"/>
          <w:lang w:val="en-GB"/>
        </w:rPr>
        <w:t>utilaje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şi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echipamente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agricole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aferente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activităţii</w:t>
      </w:r>
      <w:proofErr w:type="spellEnd"/>
      <w:r w:rsidRPr="00EC74B8">
        <w:rPr>
          <w:rFonts w:ascii="Trebuchet MS" w:hAnsi="Trebuchet MS" w:cs="Calibri"/>
          <w:color w:val="000000"/>
          <w:lang w:val="en-GB"/>
        </w:rPr>
        <w:t xml:space="preserve"> de </w:t>
      </w:r>
      <w:proofErr w:type="spellStart"/>
      <w:r w:rsidRPr="00EC74B8">
        <w:rPr>
          <w:rFonts w:ascii="Trebuchet MS" w:hAnsi="Trebuchet MS" w:cs="Calibri"/>
          <w:color w:val="000000"/>
          <w:lang w:val="en-GB"/>
        </w:rPr>
        <w:t>prestare</w:t>
      </w:r>
      <w:proofErr w:type="spellEnd"/>
      <w:r w:rsidRPr="00EC74B8">
        <w:rPr>
          <w:rFonts w:ascii="Trebuchet MS" w:hAnsi="Trebuchet MS" w:cs="Calibri"/>
          <w:color w:val="000000"/>
          <w:lang w:val="en-GB"/>
        </w:rPr>
        <w:t xml:space="preserve"> de </w:t>
      </w:r>
      <w:proofErr w:type="spellStart"/>
      <w:r w:rsidRPr="00EC74B8">
        <w:rPr>
          <w:rFonts w:ascii="Trebuchet MS" w:hAnsi="Trebuchet MS" w:cs="Calibri"/>
          <w:color w:val="000000"/>
          <w:lang w:val="en-GB"/>
        </w:rPr>
        <w:t>servicii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agricole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în</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conformitate</w:t>
      </w:r>
      <w:proofErr w:type="spellEnd"/>
      <w:r w:rsidRPr="00EC74B8">
        <w:rPr>
          <w:rFonts w:ascii="Trebuchet MS" w:hAnsi="Trebuchet MS" w:cs="Calibri"/>
          <w:color w:val="000000"/>
          <w:lang w:val="en-GB"/>
        </w:rPr>
        <w:t xml:space="preserve"> cu </w:t>
      </w:r>
      <w:proofErr w:type="spellStart"/>
      <w:r w:rsidRPr="00EC74B8">
        <w:rPr>
          <w:rFonts w:ascii="Trebuchet MS" w:hAnsi="Trebuchet MS" w:cs="Calibri"/>
          <w:color w:val="000000"/>
          <w:lang w:val="en-GB"/>
        </w:rPr>
        <w:t>Clasificarea</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Activităţilor</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Economice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Naţionale</w:t>
      </w:r>
      <w:proofErr w:type="spellEnd"/>
      <w:r w:rsidRPr="00EC74B8">
        <w:rPr>
          <w:rFonts w:ascii="Trebuchet MS" w:hAnsi="Trebuchet MS" w:cs="Calibri"/>
          <w:color w:val="000000"/>
          <w:lang w:val="en-GB"/>
        </w:rPr>
        <w:t xml:space="preserve">, precum </w:t>
      </w:r>
      <w:proofErr w:type="spellStart"/>
      <w:r w:rsidRPr="00EC74B8">
        <w:rPr>
          <w:rFonts w:ascii="Trebuchet MS" w:hAnsi="Trebuchet MS" w:cs="Calibri"/>
          <w:color w:val="000000"/>
          <w:lang w:val="en-GB"/>
        </w:rPr>
        <w:t>şi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producerea</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şi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comercializarea</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produselor</w:t>
      </w:r>
      <w:proofErr w:type="spellEnd"/>
      <w:r w:rsidRPr="00EC74B8">
        <w:rPr>
          <w:rFonts w:ascii="Trebuchet MS" w:hAnsi="Trebuchet MS" w:cs="Calibri"/>
          <w:color w:val="000000"/>
          <w:lang w:val="en-GB"/>
        </w:rPr>
        <w:t xml:space="preserve"> din </w:t>
      </w:r>
      <w:proofErr w:type="spellStart"/>
      <w:r w:rsidRPr="00EC74B8">
        <w:rPr>
          <w:rFonts w:ascii="Trebuchet MS" w:hAnsi="Trebuchet MS" w:cs="Calibri"/>
          <w:color w:val="000000"/>
          <w:lang w:val="en-GB"/>
        </w:rPr>
        <w:t>Anexa</w:t>
      </w:r>
      <w:proofErr w:type="spellEnd"/>
      <w:r w:rsidRPr="00EC74B8">
        <w:rPr>
          <w:rFonts w:ascii="Trebuchet MS" w:hAnsi="Trebuchet MS" w:cs="Calibri"/>
          <w:color w:val="000000"/>
          <w:lang w:val="en-GB"/>
        </w:rPr>
        <w:t xml:space="preserve"> I la </w:t>
      </w:r>
      <w:proofErr w:type="spellStart"/>
      <w:r w:rsidRPr="00EC74B8">
        <w:rPr>
          <w:rFonts w:ascii="Trebuchet MS" w:hAnsi="Trebuchet MS" w:cs="Calibri"/>
          <w:color w:val="000000"/>
          <w:lang w:val="en-GB"/>
        </w:rPr>
        <w:t>Tratat</w:t>
      </w:r>
      <w:proofErr w:type="spellEnd"/>
      <w:r w:rsidRPr="00EC74B8">
        <w:rPr>
          <w:rFonts w:ascii="Trebuchet MS" w:hAnsi="Trebuchet MS" w:cs="Calibri"/>
          <w:color w:val="000000"/>
          <w:lang w:val="en-GB"/>
        </w:rPr>
        <w:t xml:space="preserve">; </w:t>
      </w:r>
    </w:p>
    <w:p w:rsidR="002F0FD9" w:rsidRPr="00EC74B8" w:rsidRDefault="002F0FD9" w:rsidP="002F0FD9">
      <w:pPr>
        <w:numPr>
          <w:ilvl w:val="0"/>
          <w:numId w:val="1"/>
        </w:numPr>
        <w:autoSpaceDE w:val="0"/>
        <w:autoSpaceDN w:val="0"/>
        <w:adjustRightInd w:val="0"/>
        <w:spacing w:after="0" w:line="240" w:lineRule="auto"/>
        <w:jc w:val="both"/>
        <w:rPr>
          <w:rFonts w:ascii="Trebuchet MS" w:hAnsi="Trebuchet MS" w:cs="Calibri"/>
          <w:color w:val="000000"/>
          <w:lang w:val="en-GB"/>
        </w:rPr>
      </w:pPr>
      <w:proofErr w:type="spellStart"/>
      <w:r w:rsidRPr="00EC74B8">
        <w:rPr>
          <w:rFonts w:ascii="Trebuchet MS" w:hAnsi="Trebuchet MS" w:cs="Calibri"/>
          <w:color w:val="000000"/>
          <w:lang w:val="en-GB"/>
        </w:rPr>
        <w:t>cheltuielile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aferente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domeniilor</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exceptate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în</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conformitate</w:t>
      </w:r>
      <w:proofErr w:type="spellEnd"/>
      <w:r w:rsidRPr="00EC74B8">
        <w:rPr>
          <w:rFonts w:ascii="Trebuchet MS" w:hAnsi="Trebuchet MS" w:cs="Calibri"/>
          <w:color w:val="000000"/>
          <w:lang w:val="en-GB"/>
        </w:rPr>
        <w:t xml:space="preserve"> cu </w:t>
      </w:r>
      <w:proofErr w:type="spellStart"/>
      <w:r w:rsidRPr="00EC74B8">
        <w:rPr>
          <w:rFonts w:ascii="Trebuchet MS" w:hAnsi="Trebuchet MS" w:cs="Calibri"/>
          <w:color w:val="000000"/>
          <w:lang w:val="en-GB"/>
        </w:rPr>
        <w:t>prevederile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Ordinului</w:t>
      </w:r>
      <w:proofErr w:type="spellEnd"/>
      <w:r w:rsidRPr="00EC74B8">
        <w:rPr>
          <w:rFonts w:ascii="Trebuchet MS" w:hAnsi="Trebuchet MS" w:cs="Calibri"/>
          <w:color w:val="000000"/>
          <w:lang w:val="en-GB"/>
        </w:rPr>
        <w:t xml:space="preserve"> MADR nr. 1731/2015, cu </w:t>
      </w:r>
      <w:proofErr w:type="spellStart"/>
      <w:r w:rsidRPr="00EC74B8">
        <w:rPr>
          <w:rFonts w:ascii="Trebuchet MS" w:hAnsi="Trebuchet MS" w:cs="Calibri"/>
          <w:color w:val="000000"/>
          <w:lang w:val="en-GB"/>
        </w:rPr>
        <w:t>modificările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și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completările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ulterioare</w:t>
      </w:r>
      <w:proofErr w:type="spellEnd"/>
      <w:r w:rsidRPr="00EC74B8">
        <w:rPr>
          <w:rFonts w:ascii="Trebuchet MS" w:hAnsi="Trebuchet MS" w:cs="Calibri"/>
          <w:color w:val="000000"/>
          <w:lang w:val="en-GB"/>
        </w:rPr>
        <w:t xml:space="preserve">. </w:t>
      </w:r>
    </w:p>
    <w:p w:rsidR="002F0FD9" w:rsidRPr="00EC74B8" w:rsidRDefault="002F0FD9" w:rsidP="002F0FD9">
      <w:pPr>
        <w:spacing w:after="0" w:line="276" w:lineRule="auto"/>
        <w:ind w:left="360"/>
        <w:contextualSpacing/>
        <w:rPr>
          <w:rFonts w:ascii="Trebuchet MS" w:eastAsia="Calibri" w:hAnsi="Trebuchet MS" w:cs="Times New Roman"/>
          <w:b/>
          <w:bCs/>
        </w:rPr>
      </w:pPr>
      <w:r w:rsidRPr="00EC74B8">
        <w:rPr>
          <w:rFonts w:ascii="Trebuchet MS" w:eastAsia="Calibri" w:hAnsi="Trebuchet MS" w:cs="Times New Roman"/>
          <w:b/>
          <w:bCs/>
        </w:rPr>
        <w:tab/>
        <w:t>7. Condiții de eligibilitate</w:t>
      </w:r>
    </w:p>
    <w:p w:rsidR="002F0FD9" w:rsidRPr="00EC74B8" w:rsidRDefault="002F0FD9" w:rsidP="002F0FD9">
      <w:pPr>
        <w:numPr>
          <w:ilvl w:val="0"/>
          <w:numId w:val="4"/>
        </w:numPr>
        <w:spacing w:after="0" w:line="276" w:lineRule="auto"/>
        <w:ind w:left="0" w:firstLine="0"/>
        <w:contextualSpacing/>
        <w:jc w:val="both"/>
        <w:rPr>
          <w:rFonts w:ascii="Trebuchet MS" w:eastAsia="Calibri" w:hAnsi="Trebuchet MS" w:cs="Times New Roman"/>
          <w:bCs/>
        </w:rPr>
      </w:pPr>
      <w:r w:rsidRPr="00EC74B8">
        <w:rPr>
          <w:rFonts w:ascii="Trebuchet MS" w:eastAsia="Calibri" w:hAnsi="Trebuchet MS" w:cs="Times New Roman"/>
          <w:bCs/>
        </w:rPr>
        <w:t>Solicitantul trebuie să se încadreze în categoria beneficiarilor eligibili;</w:t>
      </w:r>
    </w:p>
    <w:p w:rsidR="002F0FD9" w:rsidRPr="00EC74B8" w:rsidRDefault="002F0FD9" w:rsidP="002F0FD9">
      <w:pPr>
        <w:numPr>
          <w:ilvl w:val="0"/>
          <w:numId w:val="4"/>
        </w:numPr>
        <w:spacing w:after="0" w:line="276" w:lineRule="auto"/>
        <w:ind w:left="0" w:firstLine="0"/>
        <w:contextualSpacing/>
        <w:jc w:val="both"/>
        <w:rPr>
          <w:rFonts w:ascii="Trebuchet MS" w:eastAsia="Calibri" w:hAnsi="Trebuchet MS" w:cs="Times New Roman"/>
          <w:bCs/>
        </w:rPr>
      </w:pPr>
      <w:r w:rsidRPr="00EC74B8">
        <w:rPr>
          <w:sz w:val="24"/>
        </w:rPr>
        <w:t>Dimensiunea exploatației agricole trebuie sa se încadreze în dimensiunile admise;</w:t>
      </w:r>
    </w:p>
    <w:p w:rsidR="002F0FD9" w:rsidRPr="00EC74B8" w:rsidRDefault="002F0FD9" w:rsidP="002F0FD9">
      <w:pPr>
        <w:numPr>
          <w:ilvl w:val="0"/>
          <w:numId w:val="4"/>
        </w:numPr>
        <w:spacing w:line="276" w:lineRule="auto"/>
        <w:ind w:left="0" w:firstLine="0"/>
        <w:contextualSpacing/>
        <w:jc w:val="both"/>
        <w:rPr>
          <w:rFonts w:ascii="Trebuchet MS" w:eastAsia="Calibri" w:hAnsi="Trebuchet MS" w:cs="Times New Roman"/>
          <w:bCs/>
          <w:lang w:val="en-GB"/>
        </w:rPr>
      </w:pPr>
      <w:r w:rsidRPr="00EC74B8">
        <w:rPr>
          <w:rFonts w:ascii="Calibri" w:hAnsi="Calibri"/>
          <w:sz w:val="24"/>
        </w:rPr>
        <w:t>Planul de afaceri prevăzut conține cel puțin:</w:t>
      </w:r>
    </w:p>
    <w:p w:rsidR="002F0FD9" w:rsidRPr="00EC74B8" w:rsidRDefault="002F0FD9" w:rsidP="002F0FD9">
      <w:pPr>
        <w:spacing w:line="276" w:lineRule="auto"/>
        <w:ind w:left="1080"/>
        <w:contextualSpacing/>
        <w:jc w:val="both"/>
        <w:rPr>
          <w:rFonts w:ascii="Trebuchet MS" w:eastAsia="Calibri" w:hAnsi="Trebuchet MS" w:cs="Times New Roman"/>
          <w:bCs/>
          <w:lang w:val="en-GB"/>
        </w:rPr>
      </w:pPr>
      <w:r w:rsidRPr="00EC74B8">
        <w:rPr>
          <w:rFonts w:ascii="Trebuchet MS" w:eastAsia="Calibri" w:hAnsi="Trebuchet MS" w:cs="Times New Roman"/>
          <w:bCs/>
          <w:lang w:val="en-GB"/>
        </w:rPr>
        <w:t>(</w:t>
      </w:r>
      <w:proofErr w:type="spellStart"/>
      <w:r w:rsidRPr="00EC74B8">
        <w:rPr>
          <w:rFonts w:ascii="Trebuchet MS" w:eastAsia="Calibri" w:hAnsi="Trebuchet MS" w:cs="Times New Roman"/>
          <w:bCs/>
          <w:lang w:val="en-GB"/>
        </w:rPr>
        <w:t>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situația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economică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inițială</w:t>
      </w:r>
      <w:proofErr w:type="spellEnd"/>
      <w:r w:rsidRPr="00EC74B8">
        <w:rPr>
          <w:rFonts w:ascii="Trebuchet MS" w:eastAsia="Calibri" w:hAnsi="Trebuchet MS" w:cs="Times New Roman"/>
          <w:bCs/>
          <w:lang w:val="en-GB"/>
        </w:rPr>
        <w:t xml:space="preserve"> a </w:t>
      </w:r>
      <w:proofErr w:type="spellStart"/>
      <w:r w:rsidRPr="00EC74B8">
        <w:rPr>
          <w:rFonts w:ascii="Trebuchet MS" w:eastAsia="Calibri" w:hAnsi="Trebuchet MS" w:cs="Times New Roman"/>
          <w:bCs/>
          <w:lang w:val="en-GB"/>
        </w:rPr>
        <w:t>persoanei</w:t>
      </w:r>
      <w:proofErr w:type="spellEnd"/>
      <w:r w:rsidRPr="00EC74B8">
        <w:rPr>
          <w:rFonts w:ascii="Trebuchet MS" w:eastAsia="Calibri" w:hAnsi="Trebuchet MS" w:cs="Times New Roman"/>
          <w:bCs/>
          <w:lang w:val="en-GB"/>
        </w:rPr>
        <w:t xml:space="preserve">, a </w:t>
      </w:r>
      <w:proofErr w:type="spellStart"/>
      <w:r w:rsidRPr="00EC74B8">
        <w:rPr>
          <w:rFonts w:ascii="Trebuchet MS" w:eastAsia="Calibri" w:hAnsi="Trebuchet MS" w:cs="Times New Roman"/>
          <w:bCs/>
          <w:lang w:val="en-GB"/>
        </w:rPr>
        <w:t>microîntreprinderii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 </w:t>
      </w:r>
      <w:proofErr w:type="spellStart"/>
      <w:r w:rsidRPr="00EC74B8">
        <w:rPr>
          <w:rFonts w:ascii="Trebuchet MS" w:eastAsia="Calibri" w:hAnsi="Trebuchet MS" w:cs="Times New Roman"/>
          <w:bCs/>
          <w:lang w:val="en-GB"/>
        </w:rPr>
        <w:t>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mici</w:t>
      </w:r>
      <w:proofErr w:type="spellEnd"/>
      <w:r w:rsidRPr="00EC74B8">
        <w:rPr>
          <w:rFonts w:ascii="Trebuchet MS" w:eastAsia="Calibri" w:hAnsi="Trebuchet MS" w:cs="Times New Roman"/>
          <w:bCs/>
          <w:lang w:val="en-GB"/>
        </w:rPr>
        <w:t xml:space="preserve"> care </w:t>
      </w:r>
      <w:proofErr w:type="spellStart"/>
      <w:r w:rsidRPr="00EC74B8">
        <w:rPr>
          <w:rFonts w:ascii="Trebuchet MS" w:eastAsia="Calibri" w:hAnsi="Trebuchet MS" w:cs="Times New Roman"/>
          <w:bCs/>
          <w:lang w:val="en-GB"/>
        </w:rPr>
        <w:t>solicită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sprijinul</w:t>
      </w:r>
      <w:proofErr w:type="spellEnd"/>
      <w:r w:rsidRPr="00EC74B8">
        <w:rPr>
          <w:rFonts w:ascii="Trebuchet MS" w:eastAsia="Calibri" w:hAnsi="Trebuchet MS" w:cs="Times New Roman"/>
          <w:bCs/>
          <w:lang w:val="en-GB"/>
        </w:rPr>
        <w:t>;</w:t>
      </w:r>
    </w:p>
    <w:p w:rsidR="002F0FD9" w:rsidRPr="00EC74B8" w:rsidRDefault="002F0FD9" w:rsidP="002F0FD9">
      <w:pPr>
        <w:numPr>
          <w:ilvl w:val="0"/>
          <w:numId w:val="4"/>
        </w:numPr>
        <w:spacing w:line="276" w:lineRule="auto"/>
        <w:contextualSpacing/>
        <w:jc w:val="both"/>
        <w:rPr>
          <w:rFonts w:ascii="Trebuchet MS" w:eastAsia="Calibri" w:hAnsi="Trebuchet MS" w:cs="Times New Roman"/>
          <w:bCs/>
          <w:lang w:val="en-GB"/>
        </w:rPr>
      </w:pPr>
      <w:r w:rsidRPr="00EC74B8">
        <w:rPr>
          <w:rFonts w:ascii="Trebuchet MS" w:eastAsia="Calibri" w:hAnsi="Trebuchet MS" w:cs="Times New Roman"/>
          <w:bCs/>
          <w:lang w:val="en-GB"/>
        </w:rPr>
        <w:lastRenderedPageBreak/>
        <w:t xml:space="preserve">(ii) </w:t>
      </w:r>
      <w:proofErr w:type="spellStart"/>
      <w:r w:rsidRPr="00EC74B8">
        <w:rPr>
          <w:rFonts w:ascii="Trebuchet MS" w:eastAsia="Calibri" w:hAnsi="Trebuchet MS" w:cs="Times New Roman"/>
          <w:bCs/>
          <w:lang w:val="en-GB"/>
        </w:rPr>
        <w:t>etapele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și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obiectivele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pentru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dezvoltarea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noilor</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activități</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persoanei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exploatației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agricole</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microîntreprinderii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mici</w:t>
      </w:r>
      <w:proofErr w:type="spellEnd"/>
      <w:r w:rsidRPr="00EC74B8">
        <w:rPr>
          <w:rFonts w:ascii="Trebuchet MS" w:eastAsia="Calibri" w:hAnsi="Trebuchet MS" w:cs="Times New Roman"/>
          <w:bCs/>
          <w:lang w:val="en-GB"/>
        </w:rPr>
        <w:t xml:space="preserve">; </w:t>
      </w:r>
    </w:p>
    <w:p w:rsidR="002F0FD9" w:rsidRPr="00EC74B8" w:rsidRDefault="002F0FD9" w:rsidP="002F0FD9">
      <w:pPr>
        <w:numPr>
          <w:ilvl w:val="0"/>
          <w:numId w:val="4"/>
        </w:numPr>
        <w:spacing w:line="276" w:lineRule="auto"/>
        <w:contextualSpacing/>
        <w:jc w:val="both"/>
        <w:rPr>
          <w:rFonts w:ascii="Trebuchet MS" w:eastAsia="Calibri" w:hAnsi="Trebuchet MS" w:cs="Times New Roman"/>
          <w:bCs/>
          <w:lang w:val="en-GB"/>
        </w:rPr>
      </w:pPr>
      <w:r w:rsidRPr="00EC74B8">
        <w:rPr>
          <w:rFonts w:ascii="Trebuchet MS" w:eastAsia="Calibri" w:hAnsi="Trebuchet MS" w:cs="Times New Roman"/>
          <w:bCs/>
          <w:lang w:val="en-GB"/>
        </w:rPr>
        <w:t xml:space="preserve">(iii) </w:t>
      </w:r>
      <w:proofErr w:type="spellStart"/>
      <w:r w:rsidRPr="00EC74B8">
        <w:rPr>
          <w:rFonts w:ascii="Trebuchet MS" w:eastAsia="Calibri" w:hAnsi="Trebuchet MS" w:cs="Times New Roman"/>
          <w:bCs/>
          <w:lang w:val="en-GB"/>
        </w:rPr>
        <w:t>detalii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privind</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acțiunile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necesare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pentru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dezvoltarea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activităților</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persoanei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exploatației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agricole</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microîntreprinderii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mici</w:t>
      </w:r>
      <w:proofErr w:type="spellEnd"/>
      <w:r w:rsidRPr="00EC74B8">
        <w:rPr>
          <w:rFonts w:ascii="Trebuchet MS" w:eastAsia="Calibri" w:hAnsi="Trebuchet MS" w:cs="Times New Roman"/>
          <w:bCs/>
          <w:lang w:val="en-GB"/>
        </w:rPr>
        <w:t xml:space="preserve">, cum </w:t>
      </w:r>
      <w:proofErr w:type="spellStart"/>
      <w:r w:rsidRPr="00EC74B8">
        <w:rPr>
          <w:rFonts w:ascii="Trebuchet MS" w:eastAsia="Calibri" w:hAnsi="Trebuchet MS" w:cs="Times New Roman"/>
          <w:bCs/>
          <w:lang w:val="en-GB"/>
        </w:rPr>
        <w:t>ar</w:t>
      </w:r>
      <w:proofErr w:type="spellEnd"/>
      <w:r w:rsidRPr="00EC74B8">
        <w:rPr>
          <w:rFonts w:ascii="Trebuchet MS" w:eastAsia="Calibri" w:hAnsi="Trebuchet MS" w:cs="Times New Roman"/>
          <w:bCs/>
          <w:lang w:val="en-GB"/>
        </w:rPr>
        <w:t xml:space="preserve"> fi </w:t>
      </w:r>
      <w:proofErr w:type="spellStart"/>
      <w:r w:rsidRPr="00EC74B8">
        <w:rPr>
          <w:rFonts w:ascii="Trebuchet MS" w:eastAsia="Calibri" w:hAnsi="Trebuchet MS" w:cs="Times New Roman"/>
          <w:bCs/>
          <w:lang w:val="en-GB"/>
        </w:rPr>
        <w:t>investițiile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formarea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consilierea</w:t>
      </w:r>
      <w:proofErr w:type="spellEnd"/>
      <w:r w:rsidRPr="00EC74B8">
        <w:rPr>
          <w:rFonts w:ascii="Trebuchet MS" w:eastAsia="Calibri" w:hAnsi="Trebuchet MS" w:cs="Times New Roman"/>
          <w:bCs/>
          <w:lang w:val="en-GB"/>
        </w:rPr>
        <w:t>.</w:t>
      </w:r>
    </w:p>
    <w:p w:rsidR="002F0FD9" w:rsidRPr="00EC74B8" w:rsidRDefault="002F0FD9" w:rsidP="002F0FD9">
      <w:pPr>
        <w:numPr>
          <w:ilvl w:val="0"/>
          <w:numId w:val="4"/>
        </w:numPr>
        <w:spacing w:line="276" w:lineRule="auto"/>
        <w:ind w:left="0" w:firstLine="0"/>
        <w:contextualSpacing/>
        <w:jc w:val="both"/>
        <w:rPr>
          <w:rFonts w:ascii="Trebuchet MS" w:eastAsia="Calibri" w:hAnsi="Trebuchet MS" w:cs="Times New Roman"/>
          <w:bCs/>
          <w:lang w:val="en-GB"/>
        </w:rPr>
      </w:pPr>
      <w:proofErr w:type="spellStart"/>
      <w:r w:rsidRPr="00EC74B8">
        <w:rPr>
          <w:rFonts w:ascii="Trebuchet MS" w:eastAsia="Calibri" w:hAnsi="Trebuchet MS" w:cs="Times New Roman"/>
          <w:bCs/>
          <w:lang w:val="en-GB"/>
        </w:rPr>
        <w:t>Sediul</w:t>
      </w:r>
      <w:proofErr w:type="spellEnd"/>
      <w:r w:rsidRPr="00EC74B8">
        <w:rPr>
          <w:rFonts w:ascii="Trebuchet MS" w:eastAsia="Calibri" w:hAnsi="Trebuchet MS" w:cs="Times New Roman"/>
          <w:bCs/>
          <w:lang w:val="en-GB"/>
        </w:rPr>
        <w:t xml:space="preserve"> social </w:t>
      </w:r>
      <w:proofErr w:type="spellStart"/>
      <w:r w:rsidRPr="00EC74B8">
        <w:rPr>
          <w:rFonts w:ascii="Trebuchet MS" w:eastAsia="Calibri" w:hAnsi="Trebuchet MS" w:cs="Times New Roman"/>
          <w:bCs/>
          <w:lang w:val="en-GB"/>
        </w:rPr>
        <w:t>și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punctul</w:t>
      </w:r>
      <w:proofErr w:type="spellEnd"/>
      <w:r w:rsidRPr="00EC74B8">
        <w:rPr>
          <w:rFonts w:ascii="Trebuchet MS" w:eastAsia="Calibri" w:hAnsi="Trebuchet MS" w:cs="Times New Roman"/>
          <w:bCs/>
          <w:lang w:val="en-GB"/>
        </w:rPr>
        <w:t>/</w:t>
      </w:r>
      <w:proofErr w:type="spellStart"/>
      <w:r w:rsidRPr="00EC74B8">
        <w:rPr>
          <w:rFonts w:ascii="Trebuchet MS" w:eastAsia="Calibri" w:hAnsi="Trebuchet MS" w:cs="Times New Roman"/>
          <w:bCs/>
          <w:lang w:val="en-GB"/>
        </w:rPr>
        <w:t>punctele</w:t>
      </w:r>
      <w:proofErr w:type="spellEnd"/>
      <w:r w:rsidRPr="00EC74B8">
        <w:rPr>
          <w:rFonts w:ascii="Trebuchet MS" w:eastAsia="Calibri" w:hAnsi="Trebuchet MS" w:cs="Times New Roman"/>
          <w:bCs/>
          <w:lang w:val="en-GB"/>
        </w:rPr>
        <w:t xml:space="preserve"> de </w:t>
      </w:r>
      <w:proofErr w:type="spellStart"/>
      <w:r w:rsidRPr="00EC74B8">
        <w:rPr>
          <w:rFonts w:ascii="Trebuchet MS" w:eastAsia="Calibri" w:hAnsi="Trebuchet MS" w:cs="Times New Roman"/>
          <w:bCs/>
          <w:lang w:val="en-GB"/>
        </w:rPr>
        <w:t>lucru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trebuie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să</w:t>
      </w:r>
      <w:proofErr w:type="spellEnd"/>
      <w:r w:rsidRPr="00EC74B8">
        <w:rPr>
          <w:rFonts w:ascii="Trebuchet MS" w:eastAsia="Calibri" w:hAnsi="Trebuchet MS" w:cs="Times New Roman"/>
          <w:bCs/>
          <w:lang w:val="en-GB"/>
        </w:rPr>
        <w:t xml:space="preserve"> fie situate </w:t>
      </w:r>
      <w:proofErr w:type="spellStart"/>
      <w:r w:rsidRPr="00EC74B8">
        <w:rPr>
          <w:rFonts w:ascii="Trebuchet MS" w:eastAsia="Calibri" w:hAnsi="Trebuchet MS" w:cs="Times New Roman"/>
          <w:bCs/>
          <w:lang w:val="en-GB"/>
        </w:rPr>
        <w:t>în</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spațiul</w:t>
      </w:r>
      <w:proofErr w:type="spellEnd"/>
      <w:r w:rsidRPr="00EC74B8">
        <w:rPr>
          <w:rFonts w:ascii="Trebuchet MS" w:eastAsia="Calibri" w:hAnsi="Trebuchet MS" w:cs="Times New Roman"/>
          <w:bCs/>
          <w:lang w:val="en-GB"/>
        </w:rPr>
        <w:t xml:space="preserve"> rural </w:t>
      </w:r>
      <w:proofErr w:type="spellStart"/>
      <w:r w:rsidRPr="00EC74B8">
        <w:rPr>
          <w:rFonts w:ascii="Trebuchet MS" w:eastAsia="Calibri" w:hAnsi="Trebuchet MS" w:cs="Times New Roman"/>
          <w:bCs/>
          <w:lang w:val="en-GB"/>
        </w:rPr>
        <w:t>iar</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activitatea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propusă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locatia</w:t>
      </w:r>
      <w:proofErr w:type="spellEnd"/>
      <w:r w:rsidRPr="00EC74B8">
        <w:rPr>
          <w:rFonts w:ascii="Trebuchet MS" w:eastAsia="Calibri" w:hAnsi="Trebuchet MS" w:cs="Times New Roman"/>
          <w:bCs/>
          <w:lang w:val="en-GB"/>
        </w:rPr>
        <w:t xml:space="preserve"> de </w:t>
      </w:r>
      <w:proofErr w:type="spellStart"/>
      <w:r w:rsidRPr="00EC74B8">
        <w:rPr>
          <w:rFonts w:ascii="Trebuchet MS" w:eastAsia="Calibri" w:hAnsi="Trebuchet MS" w:cs="Times New Roman"/>
          <w:bCs/>
          <w:lang w:val="en-GB"/>
        </w:rPr>
        <w:t>implementare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prin</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proiect</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va</w:t>
      </w:r>
      <w:proofErr w:type="spellEnd"/>
      <w:r w:rsidRPr="00EC74B8">
        <w:rPr>
          <w:rFonts w:ascii="Trebuchet MS" w:eastAsia="Calibri" w:hAnsi="Trebuchet MS" w:cs="Times New Roman"/>
          <w:bCs/>
          <w:lang w:val="en-GB"/>
        </w:rPr>
        <w:t xml:space="preserve"> fi </w:t>
      </w:r>
      <w:proofErr w:type="spellStart"/>
      <w:r w:rsidRPr="00EC74B8">
        <w:rPr>
          <w:rFonts w:ascii="Trebuchet MS" w:eastAsia="Calibri" w:hAnsi="Trebuchet MS" w:cs="Times New Roman"/>
          <w:bCs/>
          <w:lang w:val="en-GB"/>
        </w:rPr>
        <w:t>desfășurată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în</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teritoriul</w:t>
      </w:r>
      <w:proofErr w:type="spellEnd"/>
      <w:r w:rsidRPr="00EC74B8">
        <w:rPr>
          <w:rFonts w:ascii="Trebuchet MS" w:eastAsia="Calibri" w:hAnsi="Trebuchet MS" w:cs="Times New Roman"/>
          <w:bCs/>
          <w:lang w:val="en-GB"/>
        </w:rPr>
        <w:t xml:space="preserve"> GAL;</w:t>
      </w:r>
    </w:p>
    <w:p w:rsidR="002F0FD9" w:rsidRPr="00EC74B8" w:rsidRDefault="002F0FD9" w:rsidP="002F0FD9">
      <w:pPr>
        <w:numPr>
          <w:ilvl w:val="0"/>
          <w:numId w:val="4"/>
        </w:numPr>
        <w:spacing w:after="0" w:line="276" w:lineRule="auto"/>
        <w:ind w:left="0" w:firstLine="0"/>
        <w:contextualSpacing/>
        <w:jc w:val="both"/>
        <w:rPr>
          <w:rFonts w:ascii="Trebuchet MS" w:eastAsia="Calibri" w:hAnsi="Trebuchet MS" w:cs="Times New Roman"/>
          <w:bCs/>
        </w:rPr>
      </w:pPr>
      <w:r w:rsidRPr="00EC74B8">
        <w:rPr>
          <w:rFonts w:ascii="Trebuchet MS" w:eastAsia="Calibri" w:hAnsi="Trebuchet MS" w:cs="Times New Roman"/>
          <w:bCs/>
        </w:rPr>
        <w:t>Investiţia trebuie să se încadreze în cel puţin una din acţiunile eligibile conform codurilor CAEN specifice masurii.</w:t>
      </w:r>
    </w:p>
    <w:p w:rsidR="002F0FD9" w:rsidRPr="00EC74B8" w:rsidRDefault="002F0FD9" w:rsidP="002F0FD9">
      <w:pPr>
        <w:spacing w:after="0" w:line="276" w:lineRule="auto"/>
        <w:ind w:left="360"/>
        <w:contextualSpacing/>
        <w:jc w:val="both"/>
        <w:rPr>
          <w:rFonts w:ascii="Trebuchet MS" w:eastAsia="Calibri" w:hAnsi="Trebuchet MS" w:cs="Times New Roman"/>
          <w:b/>
          <w:bCs/>
          <w:color w:val="000000"/>
        </w:rPr>
      </w:pPr>
    </w:p>
    <w:p w:rsidR="002F0FD9" w:rsidRPr="00EC74B8" w:rsidRDefault="002F0FD9" w:rsidP="002F0FD9">
      <w:pPr>
        <w:spacing w:after="0" w:line="276" w:lineRule="auto"/>
        <w:ind w:left="360"/>
        <w:contextualSpacing/>
        <w:jc w:val="both"/>
        <w:rPr>
          <w:rFonts w:ascii="Trebuchet MS" w:eastAsia="Calibri" w:hAnsi="Trebuchet MS" w:cs="Times New Roman"/>
          <w:bCs/>
        </w:rPr>
      </w:pPr>
      <w:r w:rsidRPr="00EC74B8">
        <w:rPr>
          <w:rFonts w:ascii="Trebuchet MS" w:eastAsia="Calibri" w:hAnsi="Trebuchet MS" w:cs="Times New Roman"/>
          <w:b/>
          <w:bCs/>
          <w:color w:val="000000"/>
        </w:rPr>
        <w:tab/>
      </w:r>
      <w:bookmarkStart w:id="1" w:name="_Hlk134621240"/>
      <w:r w:rsidRPr="00EC74B8">
        <w:rPr>
          <w:rFonts w:ascii="Trebuchet MS" w:eastAsia="Calibri" w:hAnsi="Trebuchet MS" w:cs="Times New Roman"/>
          <w:b/>
          <w:bCs/>
          <w:color w:val="000000"/>
        </w:rPr>
        <w:t>8. Criterii de selecție</w:t>
      </w:r>
      <w:r w:rsidRPr="00EC74B8">
        <w:rPr>
          <w:rFonts w:ascii="Trebuchet MS" w:eastAsia="Calibri" w:hAnsi="Trebuchet MS" w:cs="Times New Roman"/>
          <w:bCs/>
        </w:rPr>
        <w:t xml:space="preserve"> </w:t>
      </w:r>
      <w:bookmarkEnd w:id="1"/>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Principiul prioritizării sectoarelor cu potențial de creștere în conformitate cu</w:t>
      </w:r>
      <w:r>
        <w:rPr>
          <w:rFonts w:ascii="Trebuchet MS" w:eastAsia="Calibri" w:hAnsi="Trebuchet MS" w:cs="Times New Roman"/>
          <w:bCs/>
        </w:rPr>
        <w:t xml:space="preserve">nevoile locale specifice teritoriului GAL CODRU MOMA </w:t>
      </w:r>
      <w:r w:rsidRPr="00EC74B8">
        <w:rPr>
          <w:rFonts w:ascii="Trebuchet MS" w:eastAsia="Calibri" w:hAnsi="Trebuchet MS" w:cs="Times New Roman"/>
          <w:bCs/>
        </w:rPr>
        <w:t>;</w:t>
      </w:r>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Principiul crearea de noi locuri de munca;</w:t>
      </w:r>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Principiul stimulării unui nivel ridicat de calitate al planului de afaceri, care va fi stabilit în funcție de producția comercializată sau activitățile prestate, în procent de peste 30% din valoarea primei tranșe de plată;</w:t>
      </w:r>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 xml:space="preserve">Principiul implementarii planului de afaceri in maxim 12 luni de la acordarea sprijinului. </w:t>
      </w:r>
    </w:p>
    <w:p w:rsidR="002F0FD9" w:rsidRPr="00EC74B8" w:rsidRDefault="002F0FD9" w:rsidP="002F0FD9">
      <w:p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Criteriile de selecție vor fi detaliate în Ghidul Solicitantului și vor respecta prevederile art. 49 al Reg. (UE) nr. 1305/2013  în ceea ce privește tratamentul egal al solicitanților, o mai bună utilizare a resurselor financiare și direcționarea măsurilor în conformitate cu prioritățile Uniunii în materie de dezvoltare rurală.</w:t>
      </w:r>
    </w:p>
    <w:p w:rsidR="002F0FD9" w:rsidRDefault="002F0FD9" w:rsidP="002F0FD9">
      <w:pPr>
        <w:spacing w:after="0" w:line="276" w:lineRule="auto"/>
        <w:contextualSpacing/>
        <w:rPr>
          <w:rFonts w:ascii="Trebuchet MS" w:eastAsia="Calibri" w:hAnsi="Trebuchet MS" w:cs="Arial"/>
          <w:b/>
          <w:bCs/>
        </w:rPr>
      </w:pPr>
      <w:r w:rsidRPr="00EC74B8">
        <w:rPr>
          <w:rFonts w:ascii="Trebuchet MS" w:eastAsia="Calibri" w:hAnsi="Trebuchet MS" w:cs="Arial"/>
          <w:b/>
          <w:bCs/>
        </w:rPr>
        <w:t xml:space="preserve"> </w:t>
      </w:r>
      <w:r w:rsidRPr="00EC74B8">
        <w:rPr>
          <w:rFonts w:ascii="Trebuchet MS" w:eastAsia="Calibri" w:hAnsi="Trebuchet MS" w:cs="Arial"/>
          <w:b/>
          <w:bCs/>
        </w:rPr>
        <w:tab/>
      </w:r>
      <w:bookmarkStart w:id="2" w:name="_Hlk134621251"/>
      <w:r w:rsidRPr="00EC74B8">
        <w:rPr>
          <w:rFonts w:ascii="Trebuchet MS" w:eastAsia="Calibri" w:hAnsi="Trebuchet MS" w:cs="Arial"/>
          <w:b/>
          <w:bCs/>
        </w:rPr>
        <w:t>9. Sume (aplicabile) și rata sprijinului</w:t>
      </w:r>
      <w:bookmarkEnd w:id="2"/>
    </w:p>
    <w:p w:rsidR="002F0FD9" w:rsidRDefault="002F0FD9" w:rsidP="002F0FD9">
      <w:pPr>
        <w:spacing w:after="0" w:line="276" w:lineRule="auto"/>
        <w:contextualSpacing/>
        <w:rPr>
          <w:rFonts w:ascii="Trebuchet MS" w:eastAsia="Calibri" w:hAnsi="Trebuchet MS" w:cs="Arial"/>
          <w:b/>
          <w:bCs/>
        </w:rPr>
      </w:pPr>
      <w:r>
        <w:rPr>
          <w:rFonts w:ascii="Trebuchet MS" w:eastAsia="Calibri" w:hAnsi="Trebuchet MS" w:cs="Arial"/>
          <w:b/>
          <w:bCs/>
        </w:rPr>
        <w:t>Fonduri din FEADR – valoare 472,210.29</w:t>
      </w:r>
      <w:r w:rsidR="00BF67AD">
        <w:rPr>
          <w:rFonts w:ascii="Trebuchet MS" w:eastAsia="Calibri" w:hAnsi="Trebuchet MS" w:cs="Arial"/>
          <w:b/>
          <w:bCs/>
        </w:rPr>
        <w:t xml:space="preserve"> </w:t>
      </w:r>
      <w:r w:rsidRPr="005A2E8E">
        <w:rPr>
          <w:rFonts w:ascii="Trebuchet MS" w:eastAsia="Calibri" w:hAnsi="Trebuchet MS" w:cs="Arial"/>
          <w:b/>
          <w:bCs/>
        </w:rPr>
        <w:t>Euro</w:t>
      </w:r>
    </w:p>
    <w:p w:rsidR="002F0FD9" w:rsidRDefault="002F0FD9" w:rsidP="002F0FD9">
      <w:pPr>
        <w:autoSpaceDE w:val="0"/>
        <w:autoSpaceDN w:val="0"/>
        <w:adjustRightInd w:val="0"/>
        <w:spacing w:after="0" w:line="276" w:lineRule="auto"/>
        <w:jc w:val="both"/>
        <w:rPr>
          <w:rFonts w:ascii="Trebuchet MS" w:eastAsia="Times New Roman" w:hAnsi="Trebuchet MS" w:cs="Times New Roman"/>
          <w:b/>
          <w:bCs/>
          <w:noProof/>
          <w:szCs w:val="24"/>
        </w:rPr>
      </w:pPr>
      <w:r>
        <w:rPr>
          <w:rFonts w:ascii="Trebuchet MS" w:eastAsia="Calibri" w:hAnsi="Trebuchet MS" w:cs="Arial"/>
          <w:b/>
          <w:bCs/>
        </w:rPr>
        <w:t xml:space="preserve">Fonduri din EURI – valoare </w:t>
      </w:r>
      <w:r w:rsidRPr="00F90781">
        <w:rPr>
          <w:rFonts w:ascii="Trebuchet MS" w:eastAsia="Times New Roman" w:hAnsi="Trebuchet MS" w:cs="Times New Roman"/>
          <w:b/>
          <w:bCs/>
          <w:noProof/>
          <w:szCs w:val="24"/>
        </w:rPr>
        <w:t>67,163.87 Euro</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Arial"/>
          <w:bCs/>
          <w:i/>
        </w:rPr>
        <w:t>Justificare:</w:t>
      </w:r>
      <w:r w:rsidRPr="00EC74B8">
        <w:rPr>
          <w:rFonts w:ascii="Trebuchet MS" w:eastAsia="Calibri" w:hAnsi="Trebuchet MS" w:cs="Arial"/>
          <w:bCs/>
        </w:rPr>
        <w:t xml:space="preserve"> </w:t>
      </w:r>
      <w:r w:rsidRPr="00EC74B8">
        <w:rPr>
          <w:rFonts w:ascii="Trebuchet MS" w:eastAsia="Calibri" w:hAnsi="Trebuchet MS" w:cs="Trebuchet MS"/>
        </w:rPr>
        <w:t>Proiectele din cadrul acestei măsuri sunt din categoria operaţiunilor generatoare de venit. Beneficiarii sprijinului sunt agenţi economici non-agricoli de tip start up la nivelul teritoriului GAL, precum si fermierii sau membrii unor gospodării agricole care vor sa își diversifice activitatea de bază agricolă prin dezvoltarea unei activități non-agricole. Generatoare de venit, aceste investitii se doresc a fi sprijinite pentru ameliorarea profilul economic teritorial, prin cresterea numarului de locuri de munca in activitati non-agricole, cresterea si stabilizarea veniturilor populatiei precum si cresterea contributiilor publice ce se fac venit la nivelul UAT-urilor de rezidenta fiscala a activitatilor sprijinite.</w:t>
      </w:r>
    </w:p>
    <w:p w:rsidR="002F0FD9" w:rsidRDefault="002F0FD9" w:rsidP="002F0FD9">
      <w:pPr>
        <w:autoSpaceDE w:val="0"/>
        <w:autoSpaceDN w:val="0"/>
        <w:adjustRightInd w:val="0"/>
        <w:spacing w:after="0"/>
        <w:jc w:val="both"/>
        <w:rPr>
          <w:rFonts w:ascii="Trebuchet MS" w:eastAsia="Calibri" w:hAnsi="Trebuchet MS" w:cs="Trebuchet MS"/>
        </w:rPr>
      </w:pPr>
      <w:r w:rsidRPr="00EC74B8">
        <w:rPr>
          <w:rFonts w:ascii="Trebuchet MS" w:eastAsia="Calibri" w:hAnsi="Trebuchet MS" w:cs="Trebuchet MS"/>
        </w:rPr>
        <w:t xml:space="preserve">Sprijinul public nerambursabil : este de </w:t>
      </w:r>
      <w:r w:rsidRPr="00CA5184">
        <w:rPr>
          <w:rFonts w:ascii="Trebuchet MS" w:eastAsia="Calibri" w:hAnsi="Trebuchet MS" w:cs="Trebuchet MS"/>
        </w:rPr>
        <w:t xml:space="preserve">46,442.00 </w:t>
      </w:r>
      <w:r w:rsidRPr="00EC74B8">
        <w:rPr>
          <w:rFonts w:ascii="Trebuchet MS" w:eastAsia="Calibri" w:hAnsi="Trebuchet MS" w:cs="Trebuchet MS"/>
        </w:rPr>
        <w:t>de euro/proiect</w:t>
      </w:r>
      <w:r w:rsidRPr="0023668A">
        <w:rPr>
          <w:rFonts w:ascii="Trebuchet MS" w:eastAsia="Calibri" w:hAnsi="Trebuchet MS" w:cs="Trebuchet MS"/>
        </w:rPr>
        <w:t xml:space="preserve"> </w:t>
      </w:r>
      <w:r>
        <w:rPr>
          <w:rFonts w:ascii="Trebuchet MS" w:eastAsia="Calibri" w:hAnsi="Trebuchet MS" w:cs="Trebuchet MS"/>
        </w:rPr>
        <w:t>pentru activitățile eligibile din fonduri FEADR</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 xml:space="preserve">Sprijinul public nerambursabil : este de </w:t>
      </w:r>
      <w:r>
        <w:rPr>
          <w:rFonts w:ascii="Trebuchet MS" w:eastAsia="Calibri" w:hAnsi="Trebuchet MS" w:cs="Trebuchet MS"/>
        </w:rPr>
        <w:t xml:space="preserve">33,581.93 </w:t>
      </w:r>
      <w:r w:rsidRPr="00EC74B8">
        <w:rPr>
          <w:rFonts w:ascii="Trebuchet MS" w:eastAsia="Calibri" w:hAnsi="Trebuchet MS" w:cs="Trebuchet MS"/>
        </w:rPr>
        <w:t>euro/proiect</w:t>
      </w:r>
      <w:r>
        <w:rPr>
          <w:rFonts w:ascii="Trebuchet MS" w:eastAsia="Calibri" w:hAnsi="Trebuchet MS" w:cs="Trebuchet MS"/>
        </w:rPr>
        <w:t xml:space="preserve"> pentru activitățile eligibile din fonduri EURI.</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Intensitatea sprijinului public nerambursabil este de 100%.</w:t>
      </w:r>
    </w:p>
    <w:p w:rsidR="002F0FD9" w:rsidRPr="00EC74B8" w:rsidRDefault="002F0FD9" w:rsidP="002F0FD9">
      <w:pPr>
        <w:spacing w:after="0" w:line="276" w:lineRule="auto"/>
        <w:jc w:val="both"/>
        <w:rPr>
          <w:rFonts w:ascii="Trebuchet MS" w:eastAsia="Calibri" w:hAnsi="Trebuchet MS" w:cs="Times New Roman"/>
          <w:b/>
        </w:rPr>
      </w:pPr>
      <w:r w:rsidRPr="00EC74B8">
        <w:rPr>
          <w:rFonts w:ascii="Trebuchet MS" w:eastAsia="Calibri" w:hAnsi="Trebuchet MS" w:cs="Times New Roman"/>
          <w:b/>
        </w:rPr>
        <w:tab/>
        <w:t>10. Indicatori de monitorizare</w:t>
      </w:r>
      <w:r w:rsidRPr="00EC74B8">
        <w:rPr>
          <w:rFonts w:ascii="Trebuchet MS" w:eastAsia="Calibri" w:hAnsi="Trebuchet MS" w:cs="Times New Roman"/>
        </w:rPr>
        <w:t xml:space="preserve">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-număr de locuri de muncă nou create:   7</w:t>
      </w:r>
    </w:p>
    <w:p w:rsidR="00A3615F" w:rsidRDefault="00A3615F"/>
    <w:sectPr w:rsidR="00A3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496D"/>
    <w:multiLevelType w:val="hybridMultilevel"/>
    <w:tmpl w:val="5922D6BE"/>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9603807"/>
    <w:multiLevelType w:val="hybridMultilevel"/>
    <w:tmpl w:val="464A1BA2"/>
    <w:lvl w:ilvl="0" w:tplc="6BCE4A80">
      <w:start w:val="5590"/>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EE0705"/>
    <w:multiLevelType w:val="hybridMultilevel"/>
    <w:tmpl w:val="E932E1A2"/>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64665E1C"/>
    <w:multiLevelType w:val="hybridMultilevel"/>
    <w:tmpl w:val="ADD2F196"/>
    <w:lvl w:ilvl="0" w:tplc="4F2A82CE">
      <w:start w:val="19"/>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725324173">
    <w:abstractNumId w:val="2"/>
  </w:num>
  <w:num w:numId="2" w16cid:durableId="2015574669">
    <w:abstractNumId w:val="0"/>
  </w:num>
  <w:num w:numId="3" w16cid:durableId="71129140">
    <w:abstractNumId w:val="3"/>
  </w:num>
  <w:num w:numId="4" w16cid:durableId="11923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D9"/>
    <w:rsid w:val="002F0FD9"/>
    <w:rsid w:val="00A3615F"/>
    <w:rsid w:val="00BF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C3A8"/>
  <w15:chartTrackingRefBased/>
  <w15:docId w15:val="{A268CD52-63F1-498D-8A54-AC09D1D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D9"/>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Ionela</cp:lastModifiedBy>
  <cp:revision>2</cp:revision>
  <dcterms:created xsi:type="dcterms:W3CDTF">2023-06-06T08:07:00Z</dcterms:created>
  <dcterms:modified xsi:type="dcterms:W3CDTF">2023-06-21T07:19:00Z</dcterms:modified>
</cp:coreProperties>
</file>